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4856" w14:textId="460D55D0" w:rsidR="0042360D" w:rsidRPr="00427895" w:rsidRDefault="0042360D" w:rsidP="0042360D">
      <w:pPr>
        <w:spacing w:after="0" w:line="240" w:lineRule="atLeast"/>
        <w:jc w:val="center"/>
        <w:rPr>
          <w:rFonts w:ascii="Arial" w:hAnsi="Arial" w:cs="Arial"/>
          <w:b/>
          <w:sz w:val="24"/>
          <w:szCs w:val="24"/>
          <w:lang w:val="es-ES"/>
        </w:rPr>
      </w:pPr>
      <w:r w:rsidRPr="00427895">
        <w:rPr>
          <w:rFonts w:ascii="Arial" w:hAnsi="Arial" w:cs="Arial"/>
          <w:b/>
          <w:sz w:val="24"/>
          <w:szCs w:val="24"/>
          <w:lang w:val="es-ES"/>
        </w:rPr>
        <w:t>RESOLUCIÓN COMUNAL 01 DE 20</w:t>
      </w:r>
      <w:r>
        <w:rPr>
          <w:rFonts w:ascii="Arial" w:hAnsi="Arial" w:cs="Arial"/>
          <w:b/>
          <w:sz w:val="24"/>
          <w:szCs w:val="24"/>
          <w:lang w:val="es-ES"/>
        </w:rPr>
        <w:t>2</w:t>
      </w:r>
      <w:r w:rsidRPr="00427895">
        <w:rPr>
          <w:rFonts w:ascii="Arial" w:hAnsi="Arial" w:cs="Arial"/>
          <w:b/>
          <w:sz w:val="24"/>
          <w:szCs w:val="24"/>
          <w:lang w:val="es-ES"/>
        </w:rPr>
        <w:t xml:space="preserve">5 </w:t>
      </w:r>
    </w:p>
    <w:p w14:paraId="5E17DE1D" w14:textId="371A9281" w:rsidR="0042360D" w:rsidRPr="00427895" w:rsidRDefault="0042360D" w:rsidP="0042360D">
      <w:pPr>
        <w:spacing w:after="0" w:line="240" w:lineRule="atLeast"/>
        <w:jc w:val="center"/>
        <w:rPr>
          <w:rFonts w:ascii="Arial" w:hAnsi="Arial" w:cs="Arial"/>
          <w:b/>
          <w:sz w:val="24"/>
          <w:szCs w:val="24"/>
          <w:lang w:val="es-ES"/>
        </w:rPr>
      </w:pPr>
      <w:r w:rsidRPr="00427895">
        <w:rPr>
          <w:rFonts w:ascii="Arial" w:hAnsi="Arial" w:cs="Arial"/>
          <w:b/>
          <w:sz w:val="24"/>
          <w:szCs w:val="24"/>
          <w:lang w:val="es-ES"/>
        </w:rPr>
        <w:t>“</w:t>
      </w:r>
      <w:r w:rsidRPr="001D3BFF">
        <w:rPr>
          <w:rFonts w:ascii="Arial" w:hAnsi="Arial" w:cs="Arial"/>
          <w:b/>
          <w:i/>
          <w:iCs/>
          <w:sz w:val="24"/>
          <w:szCs w:val="24"/>
          <w:lang w:val="es-ES"/>
        </w:rPr>
        <w:t>Por medio del cual se expide el Presupuesto año 20</w:t>
      </w:r>
      <w:r w:rsidR="0085647B" w:rsidRPr="001D3BFF">
        <w:rPr>
          <w:rFonts w:ascii="Arial" w:hAnsi="Arial" w:cs="Arial"/>
          <w:b/>
          <w:i/>
          <w:iCs/>
          <w:sz w:val="24"/>
          <w:szCs w:val="24"/>
          <w:lang w:val="es-ES"/>
        </w:rPr>
        <w:t>2</w:t>
      </w:r>
      <w:r w:rsidRPr="001D3BFF">
        <w:rPr>
          <w:rFonts w:ascii="Arial" w:hAnsi="Arial" w:cs="Arial"/>
          <w:b/>
          <w:i/>
          <w:iCs/>
          <w:sz w:val="24"/>
          <w:szCs w:val="24"/>
          <w:lang w:val="es-ES"/>
        </w:rPr>
        <w:t xml:space="preserve">5 de la </w:t>
      </w:r>
      <w:proofErr w:type="gramStart"/>
      <w:r w:rsidRPr="001D3BFF">
        <w:rPr>
          <w:rFonts w:ascii="Arial" w:hAnsi="Arial" w:cs="Arial"/>
          <w:b/>
          <w:i/>
          <w:iCs/>
          <w:sz w:val="24"/>
          <w:szCs w:val="24"/>
          <w:lang w:val="es-ES"/>
        </w:rPr>
        <w:t>Asociación  Junta</w:t>
      </w:r>
      <w:r w:rsidR="0085647B" w:rsidRPr="001D3BFF">
        <w:rPr>
          <w:rFonts w:ascii="Arial" w:hAnsi="Arial" w:cs="Arial"/>
          <w:b/>
          <w:i/>
          <w:iCs/>
          <w:sz w:val="24"/>
          <w:szCs w:val="24"/>
          <w:lang w:val="es-ES"/>
        </w:rPr>
        <w:t>s</w:t>
      </w:r>
      <w:proofErr w:type="gramEnd"/>
      <w:r w:rsidRPr="001D3BFF">
        <w:rPr>
          <w:rFonts w:ascii="Arial" w:hAnsi="Arial" w:cs="Arial"/>
          <w:b/>
          <w:i/>
          <w:iCs/>
          <w:sz w:val="24"/>
          <w:szCs w:val="24"/>
          <w:lang w:val="es-ES"/>
        </w:rPr>
        <w:t xml:space="preserve"> De Acción Comunal Del Municipio de Villavieja, Departamento del Huila</w:t>
      </w:r>
      <w:r w:rsidRPr="00427895">
        <w:rPr>
          <w:rFonts w:ascii="Arial" w:hAnsi="Arial" w:cs="Arial"/>
          <w:b/>
          <w:sz w:val="24"/>
          <w:szCs w:val="24"/>
          <w:lang w:val="es-ES"/>
        </w:rPr>
        <w:t>”</w:t>
      </w:r>
    </w:p>
    <w:p w14:paraId="54B0D454" w14:textId="77777777" w:rsidR="0042360D" w:rsidRDefault="0042360D" w:rsidP="0042360D">
      <w:pPr>
        <w:spacing w:after="0" w:line="240" w:lineRule="atLeast"/>
        <w:rPr>
          <w:rFonts w:ascii="Arial" w:hAnsi="Arial" w:cs="Arial"/>
          <w:sz w:val="24"/>
          <w:szCs w:val="24"/>
          <w:lang w:val="es-ES"/>
        </w:rPr>
      </w:pPr>
    </w:p>
    <w:p w14:paraId="1ECE7388" w14:textId="3AFFB0DE" w:rsidR="0042360D" w:rsidRDefault="0042360D" w:rsidP="0042360D">
      <w:pPr>
        <w:spacing w:after="0" w:line="240" w:lineRule="atLeast"/>
        <w:rPr>
          <w:rFonts w:ascii="Arial" w:hAnsi="Arial" w:cs="Arial"/>
          <w:sz w:val="24"/>
          <w:szCs w:val="24"/>
          <w:lang w:val="es-ES"/>
        </w:rPr>
      </w:pPr>
      <w:r>
        <w:rPr>
          <w:rFonts w:ascii="Arial" w:hAnsi="Arial" w:cs="Arial"/>
          <w:sz w:val="24"/>
          <w:szCs w:val="24"/>
          <w:lang w:val="es-ES"/>
        </w:rPr>
        <w:t xml:space="preserve">En concordancia con el artículo 64 de la ley 2166 de 2021 y </w:t>
      </w:r>
    </w:p>
    <w:p w14:paraId="7132FA26" w14:textId="77777777" w:rsidR="0042360D" w:rsidRDefault="0042360D" w:rsidP="0042360D">
      <w:pPr>
        <w:spacing w:after="0" w:line="240" w:lineRule="atLeast"/>
        <w:rPr>
          <w:rFonts w:ascii="Arial" w:hAnsi="Arial" w:cs="Arial"/>
          <w:b/>
          <w:sz w:val="20"/>
          <w:szCs w:val="20"/>
          <w:lang w:val="es-ES"/>
        </w:rPr>
      </w:pPr>
    </w:p>
    <w:p w14:paraId="41CBDA8D" w14:textId="77777777" w:rsidR="0042360D" w:rsidRDefault="0042360D" w:rsidP="0042360D">
      <w:pPr>
        <w:spacing w:after="0" w:line="240" w:lineRule="atLeast"/>
        <w:jc w:val="center"/>
        <w:rPr>
          <w:rFonts w:ascii="Arial" w:hAnsi="Arial" w:cs="Arial"/>
          <w:b/>
          <w:sz w:val="20"/>
          <w:szCs w:val="20"/>
        </w:rPr>
      </w:pPr>
      <w:r w:rsidRPr="00427895">
        <w:rPr>
          <w:rFonts w:ascii="Arial" w:hAnsi="Arial" w:cs="Arial"/>
          <w:b/>
          <w:sz w:val="20"/>
          <w:szCs w:val="20"/>
        </w:rPr>
        <w:t>CONSIDERANDO</w:t>
      </w:r>
    </w:p>
    <w:p w14:paraId="448C2FE9" w14:textId="77777777" w:rsidR="0042360D" w:rsidRPr="00427895" w:rsidRDefault="0042360D" w:rsidP="0042360D">
      <w:pPr>
        <w:spacing w:after="0" w:line="240" w:lineRule="atLeast"/>
        <w:jc w:val="center"/>
        <w:rPr>
          <w:rFonts w:ascii="Arial" w:hAnsi="Arial" w:cs="Arial"/>
          <w:b/>
          <w:sz w:val="20"/>
          <w:szCs w:val="20"/>
        </w:rPr>
      </w:pPr>
    </w:p>
    <w:p w14:paraId="5116CB92" w14:textId="77777777" w:rsidR="0042360D" w:rsidRPr="004A6471" w:rsidRDefault="0042360D" w:rsidP="0042360D">
      <w:pPr>
        <w:spacing w:after="0" w:line="240" w:lineRule="atLeast"/>
        <w:jc w:val="both"/>
        <w:rPr>
          <w:rFonts w:ascii="Arial" w:hAnsi="Arial" w:cs="Arial"/>
          <w:sz w:val="24"/>
          <w:szCs w:val="24"/>
        </w:rPr>
      </w:pPr>
      <w:r w:rsidRPr="004A6471">
        <w:rPr>
          <w:rFonts w:ascii="Arial" w:hAnsi="Arial" w:cs="Arial"/>
          <w:sz w:val="24"/>
          <w:szCs w:val="24"/>
        </w:rPr>
        <w:t>1. Que Colombia es un estado social de derecho, fundada en la solidaridad de las personas que la integran y la prevalencia del interés general de acuerdo al artículo 1 de la C.P.</w:t>
      </w:r>
    </w:p>
    <w:p w14:paraId="728C7647" w14:textId="77777777" w:rsidR="0042360D" w:rsidRPr="004A6471" w:rsidRDefault="0042360D" w:rsidP="0042360D">
      <w:pPr>
        <w:spacing w:after="0" w:line="240" w:lineRule="atLeast"/>
        <w:jc w:val="both"/>
        <w:rPr>
          <w:rFonts w:ascii="Arial" w:hAnsi="Arial" w:cs="Arial"/>
          <w:sz w:val="24"/>
          <w:szCs w:val="24"/>
        </w:rPr>
      </w:pPr>
      <w:r w:rsidRPr="004A6471">
        <w:rPr>
          <w:rFonts w:ascii="Arial" w:hAnsi="Arial" w:cs="Arial"/>
          <w:sz w:val="24"/>
          <w:szCs w:val="24"/>
        </w:rPr>
        <w:t xml:space="preserve">2. Que el artículo </w:t>
      </w:r>
      <w:r>
        <w:rPr>
          <w:rFonts w:ascii="Arial" w:hAnsi="Arial" w:cs="Arial"/>
          <w:sz w:val="24"/>
          <w:szCs w:val="24"/>
        </w:rPr>
        <w:t>64</w:t>
      </w:r>
      <w:r w:rsidRPr="004A6471">
        <w:rPr>
          <w:rFonts w:ascii="Arial" w:hAnsi="Arial" w:cs="Arial"/>
          <w:sz w:val="24"/>
          <w:szCs w:val="24"/>
        </w:rPr>
        <w:t xml:space="preserve"> de la ley </w:t>
      </w:r>
      <w:r>
        <w:rPr>
          <w:rFonts w:ascii="Arial" w:hAnsi="Arial" w:cs="Arial"/>
          <w:sz w:val="24"/>
          <w:szCs w:val="24"/>
        </w:rPr>
        <w:t>2166</w:t>
      </w:r>
      <w:r w:rsidRPr="004A6471">
        <w:rPr>
          <w:rFonts w:ascii="Arial" w:hAnsi="Arial" w:cs="Arial"/>
          <w:sz w:val="24"/>
          <w:szCs w:val="24"/>
        </w:rPr>
        <w:t xml:space="preserve"> de 202</w:t>
      </w:r>
      <w:r>
        <w:rPr>
          <w:rFonts w:ascii="Arial" w:hAnsi="Arial" w:cs="Arial"/>
          <w:sz w:val="24"/>
          <w:szCs w:val="24"/>
        </w:rPr>
        <w:t>1,”</w:t>
      </w:r>
      <w:r w:rsidRPr="005F4B3D">
        <w:t xml:space="preserve"> </w:t>
      </w:r>
      <w:r w:rsidRPr="005F4B3D">
        <w:rPr>
          <w:rFonts w:ascii="Arial" w:hAnsi="Arial" w:cs="Arial"/>
          <w:i/>
          <w:iCs/>
          <w:sz w:val="20"/>
          <w:szCs w:val="20"/>
        </w:rPr>
        <w:t xml:space="preserve">Todos los organismos comunales deben llevar contabilidad, igualmente </w:t>
      </w:r>
      <w:r w:rsidRPr="005F4B3D">
        <w:rPr>
          <w:rFonts w:ascii="Arial" w:hAnsi="Arial" w:cs="Arial"/>
          <w:b/>
          <w:bCs/>
          <w:i/>
          <w:iCs/>
          <w:sz w:val="20"/>
          <w:szCs w:val="20"/>
        </w:rPr>
        <w:t>elaborar presupuesto de ingresos y de gastos e inversiones para un período anual, el cual debe ser aprobado por la asamblea general</w:t>
      </w:r>
      <w:r w:rsidRPr="005F4B3D">
        <w:rPr>
          <w:rFonts w:ascii="Arial" w:hAnsi="Arial" w:cs="Arial"/>
          <w:i/>
          <w:iCs/>
          <w:sz w:val="20"/>
          <w:szCs w:val="20"/>
        </w:rPr>
        <w:t xml:space="preserve"> y del que formará parte el presupuesto de las empresas de economía social que les pertenezcan. Sin embargo, la ordenación del gasto y la responsabilidad del sistema de contabilidad presupuestal recae sobre los representantes legales de estas empresas</w:t>
      </w:r>
      <w:r w:rsidRPr="005F4B3D">
        <w:rPr>
          <w:rFonts w:ascii="Arial" w:hAnsi="Arial" w:cs="Arial"/>
          <w:sz w:val="24"/>
          <w:szCs w:val="24"/>
        </w:rPr>
        <w:t>.</w:t>
      </w:r>
      <w:r>
        <w:rPr>
          <w:rFonts w:ascii="Arial" w:hAnsi="Arial" w:cs="Arial"/>
          <w:sz w:val="24"/>
          <w:szCs w:val="24"/>
        </w:rPr>
        <w:t>”</w:t>
      </w:r>
      <w:r w:rsidRPr="004A6471">
        <w:rPr>
          <w:rFonts w:ascii="Arial" w:hAnsi="Arial" w:cs="Arial"/>
          <w:sz w:val="24"/>
          <w:szCs w:val="24"/>
        </w:rPr>
        <w:t xml:space="preserve"> </w:t>
      </w:r>
    </w:p>
    <w:p w14:paraId="11A2849F" w14:textId="77777777" w:rsidR="0042360D" w:rsidRDefault="0042360D" w:rsidP="0042360D">
      <w:pPr>
        <w:spacing w:after="0" w:line="240" w:lineRule="atLeast"/>
        <w:jc w:val="both"/>
        <w:rPr>
          <w:rFonts w:ascii="Arial" w:hAnsi="Arial" w:cs="Arial"/>
          <w:sz w:val="24"/>
          <w:szCs w:val="24"/>
        </w:rPr>
      </w:pPr>
      <w:r w:rsidRPr="004A6471">
        <w:rPr>
          <w:rFonts w:ascii="Arial" w:hAnsi="Arial" w:cs="Arial"/>
          <w:sz w:val="24"/>
          <w:szCs w:val="24"/>
        </w:rPr>
        <w:t>3.</w:t>
      </w:r>
      <w:r>
        <w:rPr>
          <w:rFonts w:ascii="Arial" w:hAnsi="Arial" w:cs="Arial"/>
          <w:sz w:val="24"/>
          <w:szCs w:val="24"/>
        </w:rPr>
        <w:t xml:space="preserve"> Que los ingresos provienen de las cuotas de sostenimiento aprobada por la asamblea general, las deudas de quienes no están a paz y salvo, aportes en especie y donaciones de afiliados y terceros, y otras referentes actividades como rifa, bazares, </w:t>
      </w:r>
      <w:proofErr w:type="spellStart"/>
      <w:r>
        <w:rPr>
          <w:rFonts w:ascii="Arial" w:hAnsi="Arial" w:cs="Arial"/>
          <w:sz w:val="24"/>
          <w:szCs w:val="24"/>
        </w:rPr>
        <w:t>tapaso</w:t>
      </w:r>
      <w:proofErr w:type="spellEnd"/>
      <w:r>
        <w:rPr>
          <w:rFonts w:ascii="Arial" w:hAnsi="Arial" w:cs="Arial"/>
          <w:sz w:val="24"/>
          <w:szCs w:val="24"/>
        </w:rPr>
        <w:t xml:space="preserve">, entre otras. En cuanto a los gastos los rubros son: gastos de representación legal que corresponde a los gastos para gestiones del presidente o de algún dignatario, gastos legales que corresponde a compra de libros, entre otras de los documentos formales de la junta, gastos de fotocopias e impresiones que se necesite por parte de la junta, el de inversión del plan de desarrollo, para cumplir con las actividades del plan de acción anual del plan de desarrollo comunal de la junta, y gastos generales, corresponde a las obligaciones que surjan que no estén programadas en los otros rubros. </w:t>
      </w:r>
      <w:r w:rsidRPr="004A6471">
        <w:rPr>
          <w:rFonts w:ascii="Arial" w:hAnsi="Arial" w:cs="Arial"/>
          <w:sz w:val="24"/>
          <w:szCs w:val="24"/>
        </w:rPr>
        <w:t xml:space="preserve"> </w:t>
      </w:r>
    </w:p>
    <w:p w14:paraId="4C94FF7E" w14:textId="46837A9B" w:rsidR="00FA657D" w:rsidRDefault="0042360D" w:rsidP="0042360D">
      <w:pPr>
        <w:spacing w:after="0" w:line="240" w:lineRule="atLeast"/>
        <w:jc w:val="both"/>
        <w:rPr>
          <w:rFonts w:ascii="Arial" w:hAnsi="Arial" w:cs="Arial"/>
          <w:sz w:val="24"/>
          <w:szCs w:val="24"/>
          <w:lang w:val="es-ES"/>
        </w:rPr>
      </w:pPr>
      <w:r>
        <w:rPr>
          <w:rFonts w:ascii="Arial" w:hAnsi="Arial" w:cs="Arial"/>
          <w:sz w:val="24"/>
          <w:szCs w:val="24"/>
          <w:lang w:val="es-ES"/>
        </w:rPr>
        <w:t>4</w:t>
      </w:r>
      <w:r w:rsidRPr="004A6471">
        <w:rPr>
          <w:rFonts w:ascii="Arial" w:hAnsi="Arial" w:cs="Arial"/>
          <w:sz w:val="24"/>
          <w:szCs w:val="24"/>
          <w:lang w:val="es-ES"/>
        </w:rPr>
        <w:t>.</w:t>
      </w:r>
      <w:r w:rsidR="00FA657D">
        <w:rPr>
          <w:rFonts w:ascii="Arial" w:hAnsi="Arial" w:cs="Arial"/>
          <w:sz w:val="24"/>
          <w:szCs w:val="24"/>
          <w:lang w:val="es-ES"/>
        </w:rPr>
        <w:t xml:space="preserve"> Que la JAC Vereda </w:t>
      </w:r>
      <w:proofErr w:type="spellStart"/>
      <w:r w:rsidR="00FA657D">
        <w:rPr>
          <w:rFonts w:ascii="Arial" w:hAnsi="Arial" w:cs="Arial"/>
          <w:sz w:val="24"/>
          <w:szCs w:val="24"/>
          <w:lang w:val="es-ES"/>
        </w:rPr>
        <w:t>Potosi</w:t>
      </w:r>
      <w:proofErr w:type="spellEnd"/>
      <w:r w:rsidR="00FA657D">
        <w:rPr>
          <w:rFonts w:ascii="Arial" w:hAnsi="Arial" w:cs="Arial"/>
          <w:sz w:val="24"/>
          <w:szCs w:val="24"/>
          <w:lang w:val="es-ES"/>
        </w:rPr>
        <w:t xml:space="preserve">, ha cancelado sus aportes de sostenimiento hasta diciembre del año 2026, por lo </w:t>
      </w:r>
      <w:proofErr w:type="gramStart"/>
      <w:r w:rsidR="00FA657D">
        <w:rPr>
          <w:rFonts w:ascii="Arial" w:hAnsi="Arial" w:cs="Arial"/>
          <w:sz w:val="24"/>
          <w:szCs w:val="24"/>
          <w:lang w:val="es-ES"/>
        </w:rPr>
        <w:t>que</w:t>
      </w:r>
      <w:proofErr w:type="gramEnd"/>
      <w:r w:rsidR="00FA657D">
        <w:rPr>
          <w:rFonts w:ascii="Arial" w:hAnsi="Arial" w:cs="Arial"/>
          <w:sz w:val="24"/>
          <w:szCs w:val="24"/>
          <w:lang w:val="es-ES"/>
        </w:rPr>
        <w:t xml:space="preserve"> en </w:t>
      </w:r>
      <w:r w:rsidR="0085647B">
        <w:rPr>
          <w:rFonts w:ascii="Arial" w:hAnsi="Arial" w:cs="Arial"/>
          <w:sz w:val="24"/>
          <w:szCs w:val="24"/>
          <w:lang w:val="es-ES"/>
        </w:rPr>
        <w:t>las anualidades de los años</w:t>
      </w:r>
      <w:r w:rsidR="00FA657D">
        <w:rPr>
          <w:rFonts w:ascii="Arial" w:hAnsi="Arial" w:cs="Arial"/>
          <w:sz w:val="24"/>
          <w:szCs w:val="24"/>
          <w:lang w:val="es-ES"/>
        </w:rPr>
        <w:t xml:space="preserve"> </w:t>
      </w:r>
      <w:r w:rsidR="0085647B">
        <w:rPr>
          <w:rFonts w:ascii="Arial" w:hAnsi="Arial" w:cs="Arial"/>
          <w:sz w:val="24"/>
          <w:szCs w:val="24"/>
          <w:lang w:val="es-ES"/>
        </w:rPr>
        <w:t>20</w:t>
      </w:r>
      <w:r w:rsidR="00FA657D">
        <w:rPr>
          <w:rFonts w:ascii="Arial" w:hAnsi="Arial" w:cs="Arial"/>
          <w:sz w:val="24"/>
          <w:szCs w:val="24"/>
          <w:lang w:val="es-ES"/>
        </w:rPr>
        <w:t xml:space="preserve">24, </w:t>
      </w:r>
      <w:r w:rsidR="0085647B">
        <w:rPr>
          <w:rFonts w:ascii="Arial" w:hAnsi="Arial" w:cs="Arial"/>
          <w:sz w:val="24"/>
          <w:szCs w:val="24"/>
          <w:lang w:val="es-ES"/>
        </w:rPr>
        <w:t>20</w:t>
      </w:r>
      <w:r w:rsidR="00FA657D">
        <w:rPr>
          <w:rFonts w:ascii="Arial" w:hAnsi="Arial" w:cs="Arial"/>
          <w:sz w:val="24"/>
          <w:szCs w:val="24"/>
          <w:lang w:val="es-ES"/>
        </w:rPr>
        <w:t xml:space="preserve">25 y </w:t>
      </w:r>
      <w:r w:rsidR="0085647B">
        <w:rPr>
          <w:rFonts w:ascii="Arial" w:hAnsi="Arial" w:cs="Arial"/>
          <w:sz w:val="24"/>
          <w:szCs w:val="24"/>
          <w:lang w:val="es-ES"/>
        </w:rPr>
        <w:t>20</w:t>
      </w:r>
      <w:r w:rsidR="00FA657D">
        <w:rPr>
          <w:rFonts w:ascii="Arial" w:hAnsi="Arial" w:cs="Arial"/>
          <w:sz w:val="24"/>
          <w:szCs w:val="24"/>
          <w:lang w:val="es-ES"/>
        </w:rPr>
        <w:t xml:space="preserve">26 no aportaran por sostenimiento, lo que debe descontarse como un ingreso ya obtenido. </w:t>
      </w:r>
      <w:r w:rsidRPr="004A6471">
        <w:rPr>
          <w:rFonts w:ascii="Arial" w:hAnsi="Arial" w:cs="Arial"/>
          <w:sz w:val="24"/>
          <w:szCs w:val="24"/>
          <w:lang w:val="es-ES"/>
        </w:rPr>
        <w:t xml:space="preserve"> </w:t>
      </w:r>
    </w:p>
    <w:p w14:paraId="6B769235" w14:textId="4F95664D" w:rsidR="0085647B" w:rsidRDefault="0085647B" w:rsidP="0042360D">
      <w:pPr>
        <w:spacing w:after="0" w:line="240" w:lineRule="atLeast"/>
        <w:jc w:val="both"/>
        <w:rPr>
          <w:rFonts w:ascii="Arial" w:hAnsi="Arial" w:cs="Arial"/>
          <w:sz w:val="24"/>
          <w:szCs w:val="24"/>
          <w:lang w:val="es-ES"/>
        </w:rPr>
      </w:pPr>
      <w:r>
        <w:rPr>
          <w:rFonts w:ascii="Arial" w:hAnsi="Arial" w:cs="Arial"/>
          <w:sz w:val="24"/>
          <w:szCs w:val="24"/>
          <w:lang w:val="es-ES"/>
        </w:rPr>
        <w:t xml:space="preserve">5. Que los ingresos recibidos este año y los gastos ocurridos en el año quedan incluidos en el presente presupuesto aprobado 2025, en concordancia con el informe de la </w:t>
      </w:r>
      <w:proofErr w:type="spellStart"/>
      <w:r>
        <w:rPr>
          <w:rFonts w:ascii="Arial" w:hAnsi="Arial" w:cs="Arial"/>
          <w:sz w:val="24"/>
          <w:szCs w:val="24"/>
          <w:lang w:val="es-ES"/>
        </w:rPr>
        <w:t>tesoreria</w:t>
      </w:r>
      <w:proofErr w:type="spellEnd"/>
      <w:r>
        <w:rPr>
          <w:rFonts w:ascii="Arial" w:hAnsi="Arial" w:cs="Arial"/>
          <w:sz w:val="24"/>
          <w:szCs w:val="24"/>
          <w:lang w:val="es-ES"/>
        </w:rPr>
        <w:t xml:space="preserve"> de la fecha de la asamblea de aprobación de la presente.  </w:t>
      </w:r>
    </w:p>
    <w:p w14:paraId="7D805FB0" w14:textId="47C29BC3" w:rsidR="0042360D" w:rsidRPr="004A6471" w:rsidRDefault="0085647B" w:rsidP="0042360D">
      <w:pPr>
        <w:spacing w:after="0" w:line="240" w:lineRule="atLeast"/>
        <w:jc w:val="both"/>
        <w:rPr>
          <w:rFonts w:ascii="Arial" w:hAnsi="Arial" w:cs="Arial"/>
          <w:sz w:val="24"/>
          <w:szCs w:val="24"/>
          <w:lang w:val="es-ES"/>
        </w:rPr>
      </w:pPr>
      <w:r>
        <w:rPr>
          <w:rFonts w:ascii="Arial" w:hAnsi="Arial" w:cs="Arial"/>
          <w:sz w:val="24"/>
          <w:szCs w:val="24"/>
          <w:lang w:val="es-ES"/>
        </w:rPr>
        <w:t xml:space="preserve">6. </w:t>
      </w:r>
      <w:r w:rsidR="0042360D">
        <w:rPr>
          <w:rFonts w:ascii="Arial" w:hAnsi="Arial" w:cs="Arial"/>
          <w:sz w:val="24"/>
          <w:szCs w:val="24"/>
          <w:lang w:val="es-ES"/>
        </w:rPr>
        <w:t>Q</w:t>
      </w:r>
      <w:r w:rsidR="0042360D" w:rsidRPr="004A6471">
        <w:rPr>
          <w:rFonts w:ascii="Arial" w:hAnsi="Arial" w:cs="Arial"/>
          <w:sz w:val="24"/>
          <w:szCs w:val="24"/>
          <w:lang w:val="es-ES"/>
        </w:rPr>
        <w:t xml:space="preserve">ue mediante </w:t>
      </w:r>
      <w:r w:rsidR="00B41E67">
        <w:rPr>
          <w:rFonts w:ascii="Arial" w:hAnsi="Arial" w:cs="Arial"/>
          <w:sz w:val="24"/>
          <w:szCs w:val="24"/>
          <w:lang w:val="es-ES"/>
        </w:rPr>
        <w:t>A</w:t>
      </w:r>
      <w:r w:rsidR="0042360D" w:rsidRPr="004A6471">
        <w:rPr>
          <w:rFonts w:ascii="Arial" w:hAnsi="Arial" w:cs="Arial"/>
          <w:sz w:val="24"/>
          <w:szCs w:val="24"/>
          <w:lang w:val="es-ES"/>
        </w:rPr>
        <w:t xml:space="preserve">cta </w:t>
      </w:r>
      <w:r w:rsidR="004739EA">
        <w:rPr>
          <w:rFonts w:ascii="Arial" w:hAnsi="Arial" w:cs="Arial"/>
          <w:sz w:val="24"/>
          <w:szCs w:val="24"/>
          <w:lang w:val="es-ES"/>
        </w:rPr>
        <w:t>01</w:t>
      </w:r>
      <w:r w:rsidR="0042360D" w:rsidRPr="004A6471">
        <w:rPr>
          <w:rFonts w:ascii="Arial" w:hAnsi="Arial" w:cs="Arial"/>
          <w:sz w:val="24"/>
          <w:szCs w:val="24"/>
          <w:lang w:val="es-ES"/>
        </w:rPr>
        <w:t xml:space="preserve"> de 20</w:t>
      </w:r>
      <w:r w:rsidR="00C16CED">
        <w:rPr>
          <w:rFonts w:ascii="Arial" w:hAnsi="Arial" w:cs="Arial"/>
          <w:sz w:val="24"/>
          <w:szCs w:val="24"/>
          <w:lang w:val="es-ES"/>
        </w:rPr>
        <w:t>2</w:t>
      </w:r>
      <w:r w:rsidR="0042360D" w:rsidRPr="004A6471">
        <w:rPr>
          <w:rFonts w:ascii="Arial" w:hAnsi="Arial" w:cs="Arial"/>
          <w:sz w:val="24"/>
          <w:szCs w:val="24"/>
          <w:lang w:val="es-ES"/>
        </w:rPr>
        <w:t>5,</w:t>
      </w:r>
      <w:r w:rsidR="00C16CED">
        <w:rPr>
          <w:rFonts w:ascii="Arial" w:hAnsi="Arial" w:cs="Arial"/>
          <w:sz w:val="24"/>
          <w:szCs w:val="24"/>
          <w:lang w:val="es-ES"/>
        </w:rPr>
        <w:t xml:space="preserve"> de Fecha 29 de </w:t>
      </w:r>
      <w:proofErr w:type="gramStart"/>
      <w:r w:rsidR="00C16CED">
        <w:rPr>
          <w:rFonts w:ascii="Arial" w:hAnsi="Arial" w:cs="Arial"/>
          <w:sz w:val="24"/>
          <w:szCs w:val="24"/>
          <w:lang w:val="es-ES"/>
        </w:rPr>
        <w:t>Septiembre</w:t>
      </w:r>
      <w:proofErr w:type="gramEnd"/>
      <w:r w:rsidR="00C16CED">
        <w:rPr>
          <w:rFonts w:ascii="Arial" w:hAnsi="Arial" w:cs="Arial"/>
          <w:sz w:val="24"/>
          <w:szCs w:val="24"/>
          <w:lang w:val="es-ES"/>
        </w:rPr>
        <w:t>,</w:t>
      </w:r>
      <w:r w:rsidR="0042360D" w:rsidRPr="004A6471">
        <w:rPr>
          <w:rFonts w:ascii="Arial" w:hAnsi="Arial" w:cs="Arial"/>
          <w:sz w:val="24"/>
          <w:szCs w:val="24"/>
          <w:lang w:val="es-ES"/>
        </w:rPr>
        <w:t xml:space="preserve"> la asamblea </w:t>
      </w:r>
      <w:r w:rsidR="00C16CED">
        <w:rPr>
          <w:rFonts w:ascii="Arial" w:hAnsi="Arial" w:cs="Arial"/>
          <w:sz w:val="24"/>
          <w:szCs w:val="24"/>
          <w:lang w:val="es-ES"/>
        </w:rPr>
        <w:t xml:space="preserve">de </w:t>
      </w:r>
      <w:proofErr w:type="gramStart"/>
      <w:r w:rsidR="00C16CED">
        <w:rPr>
          <w:rFonts w:ascii="Arial" w:hAnsi="Arial" w:cs="Arial"/>
          <w:sz w:val="24"/>
          <w:szCs w:val="24"/>
          <w:lang w:val="es-ES"/>
        </w:rPr>
        <w:t>Delegados</w:t>
      </w:r>
      <w:proofErr w:type="gramEnd"/>
      <w:r w:rsidR="00C16CED">
        <w:rPr>
          <w:rFonts w:ascii="Arial" w:hAnsi="Arial" w:cs="Arial"/>
          <w:sz w:val="24"/>
          <w:szCs w:val="24"/>
          <w:lang w:val="es-ES"/>
        </w:rPr>
        <w:t xml:space="preserve"> </w:t>
      </w:r>
      <w:r w:rsidR="0042360D">
        <w:rPr>
          <w:rFonts w:ascii="Arial" w:hAnsi="Arial" w:cs="Arial"/>
          <w:sz w:val="24"/>
          <w:szCs w:val="24"/>
          <w:lang w:val="es-ES"/>
        </w:rPr>
        <w:t>de</w:t>
      </w:r>
      <w:r w:rsidR="00C16CED">
        <w:rPr>
          <w:rFonts w:ascii="Arial" w:hAnsi="Arial" w:cs="Arial"/>
          <w:sz w:val="24"/>
          <w:szCs w:val="24"/>
          <w:lang w:val="es-ES"/>
        </w:rPr>
        <w:t xml:space="preserve"> la</w:t>
      </w:r>
      <w:r w:rsidR="0042360D">
        <w:rPr>
          <w:rFonts w:ascii="Arial" w:hAnsi="Arial" w:cs="Arial"/>
          <w:sz w:val="24"/>
          <w:szCs w:val="24"/>
          <w:lang w:val="es-ES"/>
        </w:rPr>
        <w:t xml:space="preserve"> </w:t>
      </w:r>
      <w:r w:rsidR="00C16CED">
        <w:rPr>
          <w:rFonts w:ascii="Arial" w:hAnsi="Arial" w:cs="Arial"/>
          <w:sz w:val="24"/>
          <w:szCs w:val="24"/>
          <w:lang w:val="es-ES"/>
        </w:rPr>
        <w:t xml:space="preserve">Asociación De </w:t>
      </w:r>
      <w:r w:rsidR="00C16CED" w:rsidRPr="004A6471">
        <w:rPr>
          <w:rFonts w:ascii="Arial" w:hAnsi="Arial" w:cs="Arial"/>
          <w:sz w:val="24"/>
          <w:szCs w:val="24"/>
          <w:lang w:val="es-ES"/>
        </w:rPr>
        <w:t>Junta</w:t>
      </w:r>
      <w:r w:rsidR="00C16CED">
        <w:rPr>
          <w:rFonts w:ascii="Arial" w:hAnsi="Arial" w:cs="Arial"/>
          <w:sz w:val="24"/>
          <w:szCs w:val="24"/>
          <w:lang w:val="es-ES"/>
        </w:rPr>
        <w:t xml:space="preserve">s De Acción Comunal </w:t>
      </w:r>
      <w:r w:rsidR="0042360D">
        <w:rPr>
          <w:rFonts w:ascii="Arial" w:hAnsi="Arial" w:cs="Arial"/>
          <w:sz w:val="24"/>
          <w:szCs w:val="24"/>
          <w:lang w:val="es-ES"/>
        </w:rPr>
        <w:t>del M</w:t>
      </w:r>
      <w:r w:rsidR="0042360D" w:rsidRPr="004A6471">
        <w:rPr>
          <w:rFonts w:ascii="Arial" w:hAnsi="Arial" w:cs="Arial"/>
          <w:sz w:val="24"/>
          <w:szCs w:val="24"/>
          <w:lang w:val="es-ES"/>
        </w:rPr>
        <w:t>unicipio de Villavieja, aprobó el proyecto de presupuesto 20</w:t>
      </w:r>
      <w:r w:rsidR="0042360D">
        <w:rPr>
          <w:rFonts w:ascii="Arial" w:hAnsi="Arial" w:cs="Arial"/>
          <w:sz w:val="24"/>
          <w:szCs w:val="24"/>
          <w:lang w:val="es-ES"/>
        </w:rPr>
        <w:t>2</w:t>
      </w:r>
      <w:r w:rsidR="0042360D" w:rsidRPr="004A6471">
        <w:rPr>
          <w:rFonts w:ascii="Arial" w:hAnsi="Arial" w:cs="Arial"/>
          <w:sz w:val="24"/>
          <w:szCs w:val="24"/>
          <w:lang w:val="es-ES"/>
        </w:rPr>
        <w:t xml:space="preserve">5 presentado por el presidente de la misma; y en la misma autorizo la presente resolución comunal para detallar el presupuesto. </w:t>
      </w:r>
    </w:p>
    <w:p w14:paraId="40E3E430" w14:textId="77777777" w:rsidR="0042360D" w:rsidRPr="004A6471" w:rsidRDefault="0042360D" w:rsidP="0042360D">
      <w:pPr>
        <w:spacing w:after="0" w:line="240" w:lineRule="atLeast"/>
        <w:jc w:val="both"/>
        <w:rPr>
          <w:rFonts w:ascii="Arial" w:hAnsi="Arial" w:cs="Arial"/>
          <w:sz w:val="24"/>
          <w:szCs w:val="24"/>
          <w:lang w:val="es-ES"/>
        </w:rPr>
      </w:pPr>
    </w:p>
    <w:p w14:paraId="01B5EC05" w14:textId="77777777" w:rsidR="0042360D" w:rsidRPr="004A6471" w:rsidRDefault="0042360D" w:rsidP="0042360D">
      <w:pPr>
        <w:spacing w:after="0" w:line="240" w:lineRule="atLeast"/>
        <w:jc w:val="both"/>
        <w:rPr>
          <w:rFonts w:ascii="Arial" w:hAnsi="Arial" w:cs="Arial"/>
          <w:b/>
          <w:sz w:val="24"/>
          <w:szCs w:val="24"/>
          <w:lang w:val="es-ES"/>
        </w:rPr>
      </w:pPr>
      <w:r w:rsidRPr="004A6471">
        <w:rPr>
          <w:rFonts w:ascii="Arial" w:hAnsi="Arial" w:cs="Arial"/>
          <w:sz w:val="24"/>
          <w:szCs w:val="24"/>
          <w:lang w:val="es-ES"/>
        </w:rPr>
        <w:t xml:space="preserve">En mérito de lo anterior, </w:t>
      </w:r>
    </w:p>
    <w:p w14:paraId="6210E62C" w14:textId="77777777" w:rsidR="00AB0EAB" w:rsidRDefault="00AB0EAB" w:rsidP="0042360D">
      <w:pPr>
        <w:spacing w:after="0" w:line="240" w:lineRule="atLeast"/>
        <w:jc w:val="center"/>
        <w:rPr>
          <w:rFonts w:ascii="Arial" w:hAnsi="Arial" w:cs="Arial"/>
          <w:b/>
          <w:sz w:val="24"/>
          <w:szCs w:val="24"/>
          <w:lang w:val="es-ES"/>
        </w:rPr>
      </w:pPr>
    </w:p>
    <w:p w14:paraId="6B4B02D3" w14:textId="77777777" w:rsidR="00AB0EAB" w:rsidRDefault="00AB0EAB" w:rsidP="0042360D">
      <w:pPr>
        <w:spacing w:after="0" w:line="240" w:lineRule="atLeast"/>
        <w:jc w:val="center"/>
        <w:rPr>
          <w:rFonts w:ascii="Arial" w:hAnsi="Arial" w:cs="Arial"/>
          <w:b/>
          <w:sz w:val="24"/>
          <w:szCs w:val="24"/>
          <w:lang w:val="es-ES"/>
        </w:rPr>
      </w:pPr>
    </w:p>
    <w:p w14:paraId="34838EC2" w14:textId="77777777" w:rsidR="00AB0EAB" w:rsidRDefault="00AB0EAB" w:rsidP="0042360D">
      <w:pPr>
        <w:spacing w:after="0" w:line="240" w:lineRule="atLeast"/>
        <w:jc w:val="center"/>
        <w:rPr>
          <w:rFonts w:ascii="Arial" w:hAnsi="Arial" w:cs="Arial"/>
          <w:b/>
          <w:sz w:val="24"/>
          <w:szCs w:val="24"/>
          <w:lang w:val="es-ES"/>
        </w:rPr>
      </w:pPr>
    </w:p>
    <w:p w14:paraId="3B2C227B" w14:textId="37B84D8B" w:rsidR="0042360D" w:rsidRPr="004A6471" w:rsidRDefault="0042360D" w:rsidP="0042360D">
      <w:pPr>
        <w:spacing w:after="0" w:line="240" w:lineRule="atLeast"/>
        <w:jc w:val="center"/>
        <w:rPr>
          <w:rFonts w:ascii="Arial" w:hAnsi="Arial" w:cs="Arial"/>
          <w:b/>
          <w:sz w:val="24"/>
          <w:szCs w:val="24"/>
          <w:lang w:val="es-ES"/>
        </w:rPr>
      </w:pPr>
      <w:r w:rsidRPr="004A6471">
        <w:rPr>
          <w:rFonts w:ascii="Arial" w:hAnsi="Arial" w:cs="Arial"/>
          <w:b/>
          <w:sz w:val="24"/>
          <w:szCs w:val="24"/>
          <w:lang w:val="es-ES"/>
        </w:rPr>
        <w:t>RESUELVE</w:t>
      </w:r>
    </w:p>
    <w:p w14:paraId="27339809" w14:textId="77777777" w:rsidR="0042360D" w:rsidRPr="004A6471" w:rsidRDefault="0042360D" w:rsidP="0042360D">
      <w:pPr>
        <w:spacing w:after="0" w:line="240" w:lineRule="atLeast"/>
        <w:rPr>
          <w:rFonts w:ascii="Arial" w:hAnsi="Arial" w:cs="Arial"/>
          <w:b/>
          <w:sz w:val="24"/>
          <w:szCs w:val="24"/>
          <w:lang w:val="es-ES"/>
        </w:rPr>
      </w:pPr>
      <w:r w:rsidRPr="004A6471">
        <w:rPr>
          <w:rFonts w:ascii="Arial" w:hAnsi="Arial" w:cs="Arial"/>
          <w:b/>
          <w:sz w:val="24"/>
          <w:szCs w:val="24"/>
          <w:lang w:val="es-ES"/>
        </w:rPr>
        <w:t xml:space="preserve">Artículo 1: INGRESOS </w:t>
      </w:r>
    </w:p>
    <w:p w14:paraId="015C6977" w14:textId="1173303D" w:rsidR="0042360D" w:rsidRPr="004A6471" w:rsidRDefault="0042360D" w:rsidP="0042360D">
      <w:pPr>
        <w:pStyle w:val="Prrafodelista"/>
        <w:numPr>
          <w:ilvl w:val="0"/>
          <w:numId w:val="1"/>
        </w:numPr>
        <w:spacing w:after="0" w:line="240" w:lineRule="atLeast"/>
        <w:rPr>
          <w:rFonts w:ascii="Arial" w:hAnsi="Arial" w:cs="Arial"/>
          <w:sz w:val="24"/>
          <w:szCs w:val="24"/>
          <w:lang w:val="es-ES"/>
        </w:rPr>
      </w:pPr>
      <w:r>
        <w:rPr>
          <w:rFonts w:ascii="Arial" w:hAnsi="Arial" w:cs="Arial"/>
          <w:sz w:val="24"/>
          <w:szCs w:val="24"/>
          <w:lang w:val="es-ES"/>
        </w:rPr>
        <w:t xml:space="preserve">Aportes </w:t>
      </w:r>
      <w:r w:rsidRPr="004A6471">
        <w:rPr>
          <w:rFonts w:ascii="Arial" w:hAnsi="Arial" w:cs="Arial"/>
          <w:sz w:val="24"/>
          <w:szCs w:val="24"/>
          <w:lang w:val="es-ES"/>
        </w:rPr>
        <w:t>De Sostenimiento   ……………</w:t>
      </w:r>
      <w:proofErr w:type="gramStart"/>
      <w:r w:rsidRPr="004A6471">
        <w:rPr>
          <w:rFonts w:ascii="Arial" w:hAnsi="Arial" w:cs="Arial"/>
          <w:sz w:val="24"/>
          <w:szCs w:val="24"/>
          <w:lang w:val="es-ES"/>
        </w:rPr>
        <w:t>…</w:t>
      </w:r>
      <w:r>
        <w:rPr>
          <w:rFonts w:ascii="Arial" w:hAnsi="Arial" w:cs="Arial"/>
          <w:sz w:val="24"/>
          <w:szCs w:val="24"/>
          <w:lang w:val="es-ES"/>
        </w:rPr>
        <w:t xml:space="preserve"> .</w:t>
      </w:r>
      <w:proofErr w:type="gramEnd"/>
      <w:r w:rsidRPr="004A6471">
        <w:rPr>
          <w:rFonts w:ascii="Arial" w:hAnsi="Arial" w:cs="Arial"/>
          <w:sz w:val="24"/>
          <w:szCs w:val="24"/>
          <w:lang w:val="es-ES"/>
        </w:rPr>
        <w:t xml:space="preserve"> </w:t>
      </w:r>
      <w:r>
        <w:rPr>
          <w:rFonts w:ascii="Arial" w:hAnsi="Arial" w:cs="Arial"/>
          <w:sz w:val="24"/>
          <w:szCs w:val="24"/>
          <w:lang w:val="es-ES"/>
        </w:rPr>
        <w:t>1’</w:t>
      </w:r>
      <w:r w:rsidR="00FA657D">
        <w:rPr>
          <w:rFonts w:ascii="Arial" w:hAnsi="Arial" w:cs="Arial"/>
          <w:sz w:val="24"/>
          <w:szCs w:val="24"/>
          <w:lang w:val="es-ES"/>
        </w:rPr>
        <w:t>56</w:t>
      </w:r>
      <w:r w:rsidRPr="004A6471">
        <w:rPr>
          <w:rFonts w:ascii="Arial" w:hAnsi="Arial" w:cs="Arial"/>
          <w:sz w:val="24"/>
          <w:szCs w:val="24"/>
          <w:lang w:val="es-ES"/>
        </w:rPr>
        <w:t xml:space="preserve">0.000 Pesos                                </w:t>
      </w:r>
    </w:p>
    <w:p w14:paraId="5146A5B0" w14:textId="77777777" w:rsidR="0042360D" w:rsidRPr="004A6471" w:rsidRDefault="0042360D" w:rsidP="0042360D">
      <w:pPr>
        <w:pStyle w:val="Prrafodelista"/>
        <w:numPr>
          <w:ilvl w:val="0"/>
          <w:numId w:val="1"/>
        </w:numPr>
        <w:spacing w:after="0" w:line="240" w:lineRule="atLeast"/>
        <w:rPr>
          <w:rFonts w:ascii="Arial" w:hAnsi="Arial" w:cs="Arial"/>
          <w:sz w:val="24"/>
          <w:szCs w:val="24"/>
          <w:lang w:val="es-ES"/>
        </w:rPr>
      </w:pPr>
      <w:r w:rsidRPr="004A6471">
        <w:rPr>
          <w:rFonts w:ascii="Arial" w:hAnsi="Arial" w:cs="Arial"/>
          <w:sz w:val="24"/>
          <w:szCs w:val="24"/>
          <w:lang w:val="es-ES"/>
        </w:rPr>
        <w:t xml:space="preserve">Aportes En Especie ………………………………………0 Pesos </w:t>
      </w:r>
    </w:p>
    <w:p w14:paraId="1E4F3844" w14:textId="77777777" w:rsidR="0042360D" w:rsidRPr="004A6471" w:rsidRDefault="0042360D" w:rsidP="0042360D">
      <w:pPr>
        <w:pStyle w:val="Prrafodelista"/>
        <w:numPr>
          <w:ilvl w:val="0"/>
          <w:numId w:val="1"/>
        </w:numPr>
        <w:spacing w:after="0" w:line="240" w:lineRule="atLeast"/>
        <w:rPr>
          <w:rFonts w:ascii="Arial" w:hAnsi="Arial" w:cs="Arial"/>
          <w:sz w:val="24"/>
          <w:szCs w:val="24"/>
          <w:lang w:val="es-ES"/>
        </w:rPr>
      </w:pPr>
      <w:r w:rsidRPr="004A6471">
        <w:rPr>
          <w:rFonts w:ascii="Arial" w:hAnsi="Arial" w:cs="Arial"/>
          <w:sz w:val="24"/>
          <w:szCs w:val="24"/>
          <w:lang w:val="es-ES"/>
        </w:rPr>
        <w:t>Donaciones ………………………………………………</w:t>
      </w:r>
      <w:r>
        <w:rPr>
          <w:rFonts w:ascii="Arial" w:hAnsi="Arial" w:cs="Arial"/>
          <w:sz w:val="24"/>
          <w:szCs w:val="24"/>
          <w:lang w:val="es-ES"/>
        </w:rPr>
        <w:t xml:space="preserve"> </w:t>
      </w:r>
      <w:r w:rsidRPr="004A6471">
        <w:rPr>
          <w:rFonts w:ascii="Arial" w:hAnsi="Arial" w:cs="Arial"/>
          <w:sz w:val="24"/>
          <w:szCs w:val="24"/>
          <w:lang w:val="es-ES"/>
        </w:rPr>
        <w:t xml:space="preserve"> 0 </w:t>
      </w:r>
      <w:proofErr w:type="gramStart"/>
      <w:r w:rsidRPr="004A6471">
        <w:rPr>
          <w:rFonts w:ascii="Arial" w:hAnsi="Arial" w:cs="Arial"/>
          <w:sz w:val="24"/>
          <w:szCs w:val="24"/>
          <w:lang w:val="es-ES"/>
        </w:rPr>
        <w:t>Pesos</w:t>
      </w:r>
      <w:proofErr w:type="gramEnd"/>
      <w:r w:rsidRPr="004A6471">
        <w:rPr>
          <w:rFonts w:ascii="Arial" w:hAnsi="Arial" w:cs="Arial"/>
          <w:sz w:val="24"/>
          <w:szCs w:val="24"/>
          <w:lang w:val="es-ES"/>
        </w:rPr>
        <w:t xml:space="preserve"> </w:t>
      </w:r>
    </w:p>
    <w:p w14:paraId="602E5A26" w14:textId="6CA43080" w:rsidR="0042360D" w:rsidRPr="004A6471" w:rsidRDefault="0042360D" w:rsidP="0042360D">
      <w:pPr>
        <w:pStyle w:val="Prrafodelista"/>
        <w:numPr>
          <w:ilvl w:val="0"/>
          <w:numId w:val="1"/>
        </w:numPr>
        <w:spacing w:after="0" w:line="240" w:lineRule="atLeast"/>
        <w:rPr>
          <w:rFonts w:ascii="Arial" w:hAnsi="Arial" w:cs="Arial"/>
          <w:sz w:val="24"/>
          <w:szCs w:val="24"/>
          <w:lang w:val="es-ES"/>
        </w:rPr>
      </w:pPr>
      <w:r w:rsidRPr="004A6471">
        <w:rPr>
          <w:rFonts w:ascii="Arial" w:hAnsi="Arial" w:cs="Arial"/>
          <w:sz w:val="24"/>
          <w:szCs w:val="24"/>
          <w:lang w:val="es-ES"/>
        </w:rPr>
        <w:t>Otros…………………………………………</w:t>
      </w:r>
      <w:r>
        <w:rPr>
          <w:rFonts w:ascii="Arial" w:hAnsi="Arial" w:cs="Arial"/>
          <w:sz w:val="24"/>
          <w:szCs w:val="24"/>
          <w:lang w:val="es-ES"/>
        </w:rPr>
        <w:t xml:space="preserve">. 1’000.000 </w:t>
      </w:r>
      <w:r w:rsidRPr="004A6471">
        <w:rPr>
          <w:rFonts w:ascii="Arial" w:hAnsi="Arial" w:cs="Arial"/>
          <w:sz w:val="24"/>
          <w:szCs w:val="24"/>
          <w:lang w:val="es-ES"/>
        </w:rPr>
        <w:t xml:space="preserve">Pesos </w:t>
      </w:r>
    </w:p>
    <w:p w14:paraId="6D454EA6" w14:textId="5973285A" w:rsidR="0042360D" w:rsidRPr="004A6471" w:rsidRDefault="0042360D" w:rsidP="0042360D">
      <w:pPr>
        <w:pStyle w:val="Prrafodelista"/>
        <w:numPr>
          <w:ilvl w:val="0"/>
          <w:numId w:val="1"/>
        </w:numPr>
        <w:spacing w:after="0" w:line="240" w:lineRule="atLeast"/>
        <w:rPr>
          <w:rFonts w:ascii="Arial" w:hAnsi="Arial" w:cs="Arial"/>
          <w:sz w:val="24"/>
          <w:szCs w:val="24"/>
          <w:lang w:val="es-ES"/>
        </w:rPr>
      </w:pPr>
      <w:r w:rsidRPr="004A6471">
        <w:rPr>
          <w:rFonts w:ascii="Arial" w:hAnsi="Arial" w:cs="Arial"/>
          <w:sz w:val="24"/>
          <w:szCs w:val="24"/>
          <w:lang w:val="es-ES"/>
        </w:rPr>
        <w:t xml:space="preserve">Deudas de </w:t>
      </w:r>
      <w:r>
        <w:rPr>
          <w:rFonts w:ascii="Arial" w:hAnsi="Arial" w:cs="Arial"/>
          <w:sz w:val="24"/>
          <w:szCs w:val="24"/>
          <w:lang w:val="es-ES"/>
        </w:rPr>
        <w:t>C</w:t>
      </w:r>
      <w:r w:rsidRPr="004A6471">
        <w:rPr>
          <w:rFonts w:ascii="Arial" w:hAnsi="Arial" w:cs="Arial"/>
          <w:sz w:val="24"/>
          <w:szCs w:val="24"/>
          <w:lang w:val="es-ES"/>
        </w:rPr>
        <w:t xml:space="preserve">uotas de sostenimiento </w:t>
      </w:r>
      <w:proofErr w:type="gramStart"/>
      <w:r w:rsidRPr="004A6471">
        <w:rPr>
          <w:rFonts w:ascii="Arial" w:hAnsi="Arial" w:cs="Arial"/>
          <w:sz w:val="24"/>
          <w:szCs w:val="24"/>
          <w:lang w:val="es-ES"/>
        </w:rPr>
        <w:t>……</w:t>
      </w:r>
      <w:r>
        <w:rPr>
          <w:rFonts w:ascii="Arial" w:hAnsi="Arial" w:cs="Arial"/>
          <w:sz w:val="24"/>
          <w:szCs w:val="24"/>
          <w:lang w:val="es-ES"/>
        </w:rPr>
        <w:t>.</w:t>
      </w:r>
      <w:proofErr w:type="gramEnd"/>
      <w:r>
        <w:rPr>
          <w:rFonts w:ascii="Arial" w:hAnsi="Arial" w:cs="Arial"/>
          <w:sz w:val="24"/>
          <w:szCs w:val="24"/>
          <w:lang w:val="es-ES"/>
        </w:rPr>
        <w:t>.1’</w:t>
      </w:r>
      <w:r w:rsidR="00FA657D">
        <w:rPr>
          <w:rFonts w:ascii="Arial" w:hAnsi="Arial" w:cs="Arial"/>
          <w:sz w:val="24"/>
          <w:szCs w:val="24"/>
          <w:lang w:val="es-ES"/>
        </w:rPr>
        <w:t>56</w:t>
      </w:r>
      <w:r>
        <w:rPr>
          <w:rFonts w:ascii="Arial" w:hAnsi="Arial" w:cs="Arial"/>
          <w:sz w:val="24"/>
          <w:szCs w:val="24"/>
          <w:lang w:val="es-ES"/>
        </w:rPr>
        <w:t>0</w:t>
      </w:r>
      <w:r w:rsidRPr="004A6471">
        <w:rPr>
          <w:rFonts w:ascii="Arial" w:hAnsi="Arial" w:cs="Arial"/>
          <w:sz w:val="24"/>
          <w:szCs w:val="24"/>
          <w:lang w:val="es-ES"/>
        </w:rPr>
        <w:t xml:space="preserve">.000 Pesos </w:t>
      </w:r>
    </w:p>
    <w:p w14:paraId="16E73742" w14:textId="1AC4C4C2" w:rsidR="0042360D" w:rsidRPr="004A6471" w:rsidRDefault="0042360D" w:rsidP="0042360D">
      <w:pPr>
        <w:spacing w:after="0" w:line="240" w:lineRule="atLeast"/>
        <w:jc w:val="both"/>
        <w:rPr>
          <w:rFonts w:ascii="Arial" w:hAnsi="Arial" w:cs="Arial"/>
          <w:sz w:val="24"/>
          <w:szCs w:val="24"/>
          <w:lang w:val="es-ES"/>
        </w:rPr>
      </w:pPr>
      <w:proofErr w:type="gramStart"/>
      <w:r w:rsidRPr="004A6471">
        <w:rPr>
          <w:rFonts w:ascii="Arial" w:hAnsi="Arial" w:cs="Arial"/>
          <w:b/>
          <w:sz w:val="24"/>
          <w:szCs w:val="24"/>
          <w:lang w:val="es-ES"/>
        </w:rPr>
        <w:t>TOTAL</w:t>
      </w:r>
      <w:proofErr w:type="gramEnd"/>
      <w:r w:rsidRPr="004A6471">
        <w:rPr>
          <w:rFonts w:ascii="Arial" w:hAnsi="Arial" w:cs="Arial"/>
          <w:b/>
          <w:sz w:val="24"/>
          <w:szCs w:val="24"/>
          <w:lang w:val="es-ES"/>
        </w:rPr>
        <w:t xml:space="preserve"> DE INGRESOS</w:t>
      </w:r>
      <w:r w:rsidRPr="004A6471">
        <w:rPr>
          <w:rFonts w:ascii="Arial" w:hAnsi="Arial" w:cs="Arial"/>
          <w:sz w:val="24"/>
          <w:szCs w:val="24"/>
          <w:lang w:val="es-ES"/>
        </w:rPr>
        <w:t>………………………………</w:t>
      </w:r>
      <w:r>
        <w:rPr>
          <w:rFonts w:ascii="Arial" w:hAnsi="Arial" w:cs="Arial"/>
          <w:b/>
          <w:sz w:val="24"/>
          <w:szCs w:val="24"/>
          <w:lang w:val="es-ES"/>
        </w:rPr>
        <w:t>4</w:t>
      </w:r>
      <w:r w:rsidRPr="004A6471">
        <w:rPr>
          <w:rFonts w:ascii="Arial" w:hAnsi="Arial" w:cs="Arial"/>
          <w:b/>
          <w:sz w:val="24"/>
          <w:szCs w:val="24"/>
          <w:lang w:val="es-ES"/>
        </w:rPr>
        <w:t>’</w:t>
      </w:r>
      <w:r w:rsidR="00FA657D">
        <w:rPr>
          <w:rFonts w:ascii="Arial" w:hAnsi="Arial" w:cs="Arial"/>
          <w:b/>
          <w:sz w:val="24"/>
          <w:szCs w:val="24"/>
          <w:lang w:val="es-ES"/>
        </w:rPr>
        <w:t>12</w:t>
      </w:r>
      <w:r>
        <w:rPr>
          <w:rFonts w:ascii="Arial" w:hAnsi="Arial" w:cs="Arial"/>
          <w:b/>
          <w:sz w:val="24"/>
          <w:szCs w:val="24"/>
          <w:lang w:val="es-ES"/>
        </w:rPr>
        <w:t>0</w:t>
      </w:r>
      <w:r w:rsidRPr="004A6471">
        <w:rPr>
          <w:rFonts w:ascii="Arial" w:hAnsi="Arial" w:cs="Arial"/>
          <w:b/>
          <w:sz w:val="24"/>
          <w:szCs w:val="24"/>
          <w:lang w:val="es-ES"/>
        </w:rPr>
        <w:t>.000 Pesos</w:t>
      </w:r>
      <w:r w:rsidRPr="004A6471">
        <w:rPr>
          <w:rFonts w:ascii="Arial" w:hAnsi="Arial" w:cs="Arial"/>
          <w:sz w:val="24"/>
          <w:szCs w:val="24"/>
          <w:lang w:val="es-ES"/>
        </w:rPr>
        <w:t xml:space="preserve"> </w:t>
      </w:r>
    </w:p>
    <w:p w14:paraId="3F3FA9AE" w14:textId="77777777" w:rsidR="0042360D" w:rsidRPr="004A6471" w:rsidRDefault="0042360D" w:rsidP="0042360D">
      <w:pPr>
        <w:spacing w:after="0" w:line="240" w:lineRule="atLeast"/>
        <w:jc w:val="both"/>
        <w:rPr>
          <w:rFonts w:ascii="Arial" w:hAnsi="Arial" w:cs="Arial"/>
          <w:sz w:val="24"/>
          <w:szCs w:val="24"/>
          <w:lang w:val="es-ES"/>
        </w:rPr>
      </w:pPr>
    </w:p>
    <w:p w14:paraId="085D55BA" w14:textId="77777777" w:rsidR="0042360D" w:rsidRPr="004A6471" w:rsidRDefault="0042360D" w:rsidP="0042360D">
      <w:pPr>
        <w:spacing w:after="0" w:line="240" w:lineRule="atLeast"/>
        <w:jc w:val="both"/>
        <w:rPr>
          <w:rFonts w:ascii="Arial" w:hAnsi="Arial" w:cs="Arial"/>
          <w:b/>
          <w:sz w:val="24"/>
          <w:szCs w:val="24"/>
          <w:lang w:val="es-ES"/>
        </w:rPr>
      </w:pPr>
      <w:r w:rsidRPr="004A6471">
        <w:rPr>
          <w:rFonts w:ascii="Arial" w:hAnsi="Arial" w:cs="Arial"/>
          <w:b/>
          <w:sz w:val="24"/>
          <w:szCs w:val="24"/>
          <w:lang w:val="es-ES"/>
        </w:rPr>
        <w:t>EGRESOS (GASTOS E INVERSIONES)</w:t>
      </w:r>
    </w:p>
    <w:p w14:paraId="7FAE680E" w14:textId="77777777" w:rsidR="0042360D" w:rsidRDefault="0042360D" w:rsidP="0042360D">
      <w:pPr>
        <w:spacing w:after="0" w:line="240" w:lineRule="atLeast"/>
        <w:jc w:val="both"/>
        <w:rPr>
          <w:rFonts w:ascii="Arial" w:hAnsi="Arial" w:cs="Arial"/>
          <w:sz w:val="24"/>
          <w:szCs w:val="24"/>
          <w:lang w:val="es-ES"/>
        </w:rPr>
      </w:pPr>
      <w:r w:rsidRPr="004A6471">
        <w:rPr>
          <w:rFonts w:ascii="Arial" w:hAnsi="Arial" w:cs="Arial"/>
          <w:sz w:val="24"/>
          <w:szCs w:val="24"/>
          <w:lang w:val="es-ES"/>
        </w:rPr>
        <w:t xml:space="preserve">01 </w:t>
      </w:r>
      <w:proofErr w:type="gramStart"/>
      <w:r>
        <w:rPr>
          <w:rFonts w:ascii="Arial" w:hAnsi="Arial" w:cs="Arial"/>
          <w:sz w:val="24"/>
          <w:szCs w:val="24"/>
          <w:lang w:val="es-ES"/>
        </w:rPr>
        <w:t>Gastos</w:t>
      </w:r>
      <w:proofErr w:type="gramEnd"/>
      <w:r>
        <w:rPr>
          <w:rFonts w:ascii="Arial" w:hAnsi="Arial" w:cs="Arial"/>
          <w:sz w:val="24"/>
          <w:szCs w:val="24"/>
          <w:lang w:val="es-ES"/>
        </w:rPr>
        <w:t xml:space="preserve"> Prioritarios………………………………</w:t>
      </w:r>
      <w:proofErr w:type="gramStart"/>
      <w:r>
        <w:rPr>
          <w:rFonts w:ascii="Arial" w:hAnsi="Arial" w:cs="Arial"/>
          <w:sz w:val="24"/>
          <w:szCs w:val="24"/>
          <w:lang w:val="es-ES"/>
        </w:rPr>
        <w:t>…….</w:t>
      </w:r>
      <w:proofErr w:type="gramEnd"/>
      <w:r>
        <w:rPr>
          <w:rFonts w:ascii="Arial" w:hAnsi="Arial" w:cs="Arial"/>
          <w:sz w:val="24"/>
          <w:szCs w:val="24"/>
          <w:lang w:val="es-ES"/>
        </w:rPr>
        <w:t xml:space="preserve">.        50.000 </w:t>
      </w:r>
      <w:proofErr w:type="gramStart"/>
      <w:r>
        <w:rPr>
          <w:rFonts w:ascii="Arial" w:hAnsi="Arial" w:cs="Arial"/>
          <w:sz w:val="24"/>
          <w:szCs w:val="24"/>
          <w:lang w:val="es-ES"/>
        </w:rPr>
        <w:t>Pesos</w:t>
      </w:r>
      <w:proofErr w:type="gramEnd"/>
      <w:r>
        <w:rPr>
          <w:rFonts w:ascii="Arial" w:hAnsi="Arial" w:cs="Arial"/>
          <w:sz w:val="24"/>
          <w:szCs w:val="24"/>
          <w:lang w:val="es-ES"/>
        </w:rPr>
        <w:t xml:space="preserve"> </w:t>
      </w:r>
    </w:p>
    <w:p w14:paraId="60DAD6B9" w14:textId="521AA237" w:rsidR="0042360D" w:rsidRPr="004A6471" w:rsidRDefault="0042360D" w:rsidP="0042360D">
      <w:pPr>
        <w:spacing w:after="0" w:line="240" w:lineRule="atLeast"/>
        <w:jc w:val="both"/>
        <w:rPr>
          <w:rFonts w:ascii="Arial" w:hAnsi="Arial" w:cs="Arial"/>
          <w:sz w:val="24"/>
          <w:szCs w:val="24"/>
          <w:lang w:val="es-ES"/>
        </w:rPr>
      </w:pPr>
      <w:r>
        <w:rPr>
          <w:rFonts w:ascii="Arial" w:hAnsi="Arial" w:cs="Arial"/>
          <w:sz w:val="24"/>
          <w:szCs w:val="24"/>
          <w:lang w:val="es-ES"/>
        </w:rPr>
        <w:t xml:space="preserve">02 </w:t>
      </w:r>
      <w:proofErr w:type="gramStart"/>
      <w:r w:rsidRPr="004A6471">
        <w:rPr>
          <w:rFonts w:ascii="Arial" w:hAnsi="Arial" w:cs="Arial"/>
          <w:sz w:val="24"/>
          <w:szCs w:val="24"/>
          <w:lang w:val="es-ES"/>
        </w:rPr>
        <w:t>Gastos</w:t>
      </w:r>
      <w:proofErr w:type="gramEnd"/>
      <w:r w:rsidRPr="004A6471">
        <w:rPr>
          <w:rFonts w:ascii="Arial" w:hAnsi="Arial" w:cs="Arial"/>
          <w:sz w:val="24"/>
          <w:szCs w:val="24"/>
          <w:lang w:val="es-ES"/>
        </w:rPr>
        <w:t xml:space="preserve"> De Representación Legal………………………</w:t>
      </w:r>
      <w:r>
        <w:rPr>
          <w:rFonts w:ascii="Arial" w:hAnsi="Arial" w:cs="Arial"/>
          <w:sz w:val="24"/>
          <w:szCs w:val="24"/>
          <w:lang w:val="es-ES"/>
        </w:rPr>
        <w:t>1’000.0</w:t>
      </w:r>
      <w:r w:rsidRPr="004A6471">
        <w:rPr>
          <w:rFonts w:ascii="Arial" w:hAnsi="Arial" w:cs="Arial"/>
          <w:sz w:val="24"/>
          <w:szCs w:val="24"/>
          <w:lang w:val="es-ES"/>
        </w:rPr>
        <w:t xml:space="preserve">00.000 Pesos  </w:t>
      </w:r>
    </w:p>
    <w:p w14:paraId="466C57F0" w14:textId="77777777" w:rsidR="0042360D" w:rsidRDefault="0042360D" w:rsidP="0042360D">
      <w:pPr>
        <w:spacing w:after="0" w:line="240" w:lineRule="atLeast"/>
        <w:jc w:val="both"/>
        <w:rPr>
          <w:rFonts w:ascii="Arial" w:hAnsi="Arial" w:cs="Arial"/>
          <w:sz w:val="24"/>
          <w:szCs w:val="24"/>
          <w:lang w:val="es-ES"/>
        </w:rPr>
      </w:pPr>
      <w:r w:rsidRPr="004A6471">
        <w:rPr>
          <w:rFonts w:ascii="Arial" w:hAnsi="Arial" w:cs="Arial"/>
          <w:sz w:val="24"/>
          <w:szCs w:val="24"/>
          <w:lang w:val="es-ES"/>
        </w:rPr>
        <w:t>0</w:t>
      </w:r>
      <w:r>
        <w:rPr>
          <w:rFonts w:ascii="Arial" w:hAnsi="Arial" w:cs="Arial"/>
          <w:sz w:val="24"/>
          <w:szCs w:val="24"/>
          <w:lang w:val="es-ES"/>
        </w:rPr>
        <w:t>3</w:t>
      </w:r>
      <w:r w:rsidRPr="004A6471">
        <w:rPr>
          <w:rFonts w:ascii="Arial" w:hAnsi="Arial" w:cs="Arial"/>
          <w:sz w:val="24"/>
          <w:szCs w:val="24"/>
          <w:lang w:val="es-ES"/>
        </w:rPr>
        <w:t xml:space="preserve"> </w:t>
      </w:r>
      <w:proofErr w:type="gramStart"/>
      <w:r>
        <w:rPr>
          <w:rFonts w:ascii="Arial" w:hAnsi="Arial" w:cs="Arial"/>
          <w:sz w:val="24"/>
          <w:szCs w:val="24"/>
          <w:lang w:val="es-ES"/>
        </w:rPr>
        <w:t>Gastos</w:t>
      </w:r>
      <w:proofErr w:type="gramEnd"/>
      <w:r>
        <w:rPr>
          <w:rFonts w:ascii="Arial" w:hAnsi="Arial" w:cs="Arial"/>
          <w:sz w:val="24"/>
          <w:szCs w:val="24"/>
          <w:lang w:val="es-ES"/>
        </w:rPr>
        <w:t xml:space="preserve"> Incentivos Dignatarios…………………………….   100.000 </w:t>
      </w:r>
      <w:proofErr w:type="gramStart"/>
      <w:r>
        <w:rPr>
          <w:rFonts w:ascii="Arial" w:hAnsi="Arial" w:cs="Arial"/>
          <w:sz w:val="24"/>
          <w:szCs w:val="24"/>
          <w:lang w:val="es-ES"/>
        </w:rPr>
        <w:t>Pesos</w:t>
      </w:r>
      <w:proofErr w:type="gramEnd"/>
    </w:p>
    <w:p w14:paraId="45767F22" w14:textId="03F82E7B" w:rsidR="0042360D" w:rsidRPr="004A6471" w:rsidRDefault="0042360D" w:rsidP="0042360D">
      <w:pPr>
        <w:spacing w:after="0" w:line="240" w:lineRule="atLeast"/>
        <w:jc w:val="both"/>
        <w:rPr>
          <w:rFonts w:ascii="Arial" w:hAnsi="Arial" w:cs="Arial"/>
          <w:sz w:val="24"/>
          <w:szCs w:val="24"/>
          <w:lang w:val="es-ES"/>
        </w:rPr>
      </w:pPr>
      <w:r>
        <w:rPr>
          <w:rFonts w:ascii="Arial" w:hAnsi="Arial" w:cs="Arial"/>
          <w:sz w:val="24"/>
          <w:szCs w:val="24"/>
          <w:lang w:val="es-ES"/>
        </w:rPr>
        <w:t xml:space="preserve">04 </w:t>
      </w:r>
      <w:proofErr w:type="gramStart"/>
      <w:r w:rsidRPr="004A6471">
        <w:rPr>
          <w:rFonts w:ascii="Arial" w:hAnsi="Arial" w:cs="Arial"/>
          <w:sz w:val="24"/>
          <w:szCs w:val="24"/>
          <w:lang w:val="es-ES"/>
        </w:rPr>
        <w:t>Gastos</w:t>
      </w:r>
      <w:proofErr w:type="gramEnd"/>
      <w:r w:rsidRPr="004A6471">
        <w:rPr>
          <w:rFonts w:ascii="Arial" w:hAnsi="Arial" w:cs="Arial"/>
          <w:sz w:val="24"/>
          <w:szCs w:val="24"/>
          <w:lang w:val="es-ES"/>
        </w:rPr>
        <w:t xml:space="preserve"> </w:t>
      </w:r>
      <w:r>
        <w:rPr>
          <w:rFonts w:ascii="Arial" w:hAnsi="Arial" w:cs="Arial"/>
          <w:sz w:val="24"/>
          <w:szCs w:val="24"/>
          <w:lang w:val="es-ES"/>
        </w:rPr>
        <w:t xml:space="preserve">Comité Conciliador…………………………………  </w:t>
      </w:r>
      <w:r w:rsidRPr="004A6471">
        <w:rPr>
          <w:rFonts w:ascii="Arial" w:hAnsi="Arial" w:cs="Arial"/>
          <w:sz w:val="24"/>
          <w:szCs w:val="24"/>
          <w:lang w:val="es-ES"/>
        </w:rPr>
        <w:t xml:space="preserve"> 1</w:t>
      </w:r>
      <w:r w:rsidR="00FA657D">
        <w:rPr>
          <w:rFonts w:ascii="Arial" w:hAnsi="Arial" w:cs="Arial"/>
          <w:sz w:val="24"/>
          <w:szCs w:val="24"/>
          <w:lang w:val="es-ES"/>
        </w:rPr>
        <w:t>1</w:t>
      </w:r>
      <w:r w:rsidRPr="004A6471">
        <w:rPr>
          <w:rFonts w:ascii="Arial" w:hAnsi="Arial" w:cs="Arial"/>
          <w:sz w:val="24"/>
          <w:szCs w:val="24"/>
          <w:lang w:val="es-ES"/>
        </w:rPr>
        <w:t xml:space="preserve">0.000 </w:t>
      </w:r>
      <w:proofErr w:type="gramStart"/>
      <w:r w:rsidRPr="004A6471">
        <w:rPr>
          <w:rFonts w:ascii="Arial" w:hAnsi="Arial" w:cs="Arial"/>
          <w:sz w:val="24"/>
          <w:szCs w:val="24"/>
          <w:lang w:val="es-ES"/>
        </w:rPr>
        <w:t>Pesos</w:t>
      </w:r>
      <w:proofErr w:type="gramEnd"/>
      <w:r w:rsidRPr="004A6471">
        <w:rPr>
          <w:rFonts w:ascii="Arial" w:hAnsi="Arial" w:cs="Arial"/>
          <w:sz w:val="24"/>
          <w:szCs w:val="24"/>
          <w:lang w:val="es-ES"/>
        </w:rPr>
        <w:t xml:space="preserve"> </w:t>
      </w:r>
    </w:p>
    <w:p w14:paraId="6DF8193C" w14:textId="77777777" w:rsidR="0042360D" w:rsidRPr="004A6471" w:rsidRDefault="0042360D" w:rsidP="0042360D">
      <w:pPr>
        <w:spacing w:after="0" w:line="240" w:lineRule="atLeast"/>
        <w:jc w:val="both"/>
        <w:rPr>
          <w:rFonts w:ascii="Arial" w:hAnsi="Arial" w:cs="Arial"/>
          <w:sz w:val="24"/>
          <w:szCs w:val="24"/>
          <w:lang w:val="es-ES"/>
        </w:rPr>
      </w:pPr>
      <w:r w:rsidRPr="004A6471">
        <w:rPr>
          <w:rFonts w:ascii="Arial" w:hAnsi="Arial" w:cs="Arial"/>
          <w:sz w:val="24"/>
          <w:szCs w:val="24"/>
          <w:lang w:val="es-ES"/>
        </w:rPr>
        <w:t>0</w:t>
      </w:r>
      <w:r>
        <w:rPr>
          <w:rFonts w:ascii="Arial" w:hAnsi="Arial" w:cs="Arial"/>
          <w:sz w:val="24"/>
          <w:szCs w:val="24"/>
          <w:lang w:val="es-ES"/>
        </w:rPr>
        <w:t>5</w:t>
      </w:r>
      <w:r w:rsidRPr="004A6471">
        <w:rPr>
          <w:rFonts w:ascii="Arial" w:hAnsi="Arial" w:cs="Arial"/>
          <w:sz w:val="24"/>
          <w:szCs w:val="24"/>
          <w:lang w:val="es-ES"/>
        </w:rPr>
        <w:t xml:space="preserve"> </w:t>
      </w:r>
      <w:proofErr w:type="gramStart"/>
      <w:r w:rsidRPr="004A6471">
        <w:rPr>
          <w:rFonts w:ascii="Arial" w:hAnsi="Arial" w:cs="Arial"/>
          <w:sz w:val="24"/>
          <w:szCs w:val="24"/>
          <w:lang w:val="es-ES"/>
        </w:rPr>
        <w:t>Fotocopias</w:t>
      </w:r>
      <w:proofErr w:type="gramEnd"/>
      <w:r w:rsidRPr="004A6471">
        <w:rPr>
          <w:rFonts w:ascii="Arial" w:hAnsi="Arial" w:cs="Arial"/>
          <w:sz w:val="24"/>
          <w:szCs w:val="24"/>
          <w:lang w:val="es-ES"/>
        </w:rPr>
        <w:t xml:space="preserve"> E Impresiones……………………………</w:t>
      </w:r>
      <w:proofErr w:type="gramStart"/>
      <w:r w:rsidRPr="004A6471">
        <w:rPr>
          <w:rFonts w:ascii="Arial" w:hAnsi="Arial" w:cs="Arial"/>
          <w:sz w:val="24"/>
          <w:szCs w:val="24"/>
          <w:lang w:val="es-ES"/>
        </w:rPr>
        <w:t>…….</w:t>
      </w:r>
      <w:proofErr w:type="gramEnd"/>
      <w:r w:rsidRPr="004A6471">
        <w:rPr>
          <w:rFonts w:ascii="Arial" w:hAnsi="Arial" w:cs="Arial"/>
          <w:sz w:val="24"/>
          <w:szCs w:val="24"/>
          <w:lang w:val="es-ES"/>
        </w:rPr>
        <w:t>.  1</w:t>
      </w:r>
      <w:r>
        <w:rPr>
          <w:rFonts w:ascii="Arial" w:hAnsi="Arial" w:cs="Arial"/>
          <w:sz w:val="24"/>
          <w:szCs w:val="24"/>
          <w:lang w:val="es-ES"/>
        </w:rPr>
        <w:t>00</w:t>
      </w:r>
      <w:r w:rsidRPr="004A6471">
        <w:rPr>
          <w:rFonts w:ascii="Arial" w:hAnsi="Arial" w:cs="Arial"/>
          <w:sz w:val="24"/>
          <w:szCs w:val="24"/>
          <w:lang w:val="es-ES"/>
        </w:rPr>
        <w:t xml:space="preserve">.000 </w:t>
      </w:r>
      <w:proofErr w:type="gramStart"/>
      <w:r w:rsidRPr="004A6471">
        <w:rPr>
          <w:rFonts w:ascii="Arial" w:hAnsi="Arial" w:cs="Arial"/>
          <w:sz w:val="24"/>
          <w:szCs w:val="24"/>
          <w:lang w:val="es-ES"/>
        </w:rPr>
        <w:t>Pesos</w:t>
      </w:r>
      <w:proofErr w:type="gramEnd"/>
      <w:r w:rsidRPr="004A6471">
        <w:rPr>
          <w:rFonts w:ascii="Arial" w:hAnsi="Arial" w:cs="Arial"/>
          <w:sz w:val="24"/>
          <w:szCs w:val="24"/>
          <w:lang w:val="es-ES"/>
        </w:rPr>
        <w:t xml:space="preserve">  </w:t>
      </w:r>
    </w:p>
    <w:p w14:paraId="61ED037D" w14:textId="3CC7DF82" w:rsidR="0042360D" w:rsidRPr="004A6471" w:rsidRDefault="0042360D" w:rsidP="0042360D">
      <w:pPr>
        <w:spacing w:after="0" w:line="240" w:lineRule="atLeast"/>
        <w:jc w:val="both"/>
        <w:rPr>
          <w:rFonts w:ascii="Arial" w:hAnsi="Arial" w:cs="Arial"/>
          <w:sz w:val="24"/>
          <w:szCs w:val="24"/>
          <w:lang w:val="es-ES"/>
        </w:rPr>
      </w:pPr>
      <w:r w:rsidRPr="004A6471">
        <w:rPr>
          <w:rFonts w:ascii="Arial" w:hAnsi="Arial" w:cs="Arial"/>
          <w:sz w:val="24"/>
          <w:szCs w:val="24"/>
          <w:lang w:val="es-ES"/>
        </w:rPr>
        <w:t>0</w:t>
      </w:r>
      <w:r>
        <w:rPr>
          <w:rFonts w:ascii="Arial" w:hAnsi="Arial" w:cs="Arial"/>
          <w:sz w:val="24"/>
          <w:szCs w:val="24"/>
          <w:lang w:val="es-ES"/>
        </w:rPr>
        <w:t>6</w:t>
      </w:r>
      <w:r w:rsidRPr="004A6471">
        <w:rPr>
          <w:rFonts w:ascii="Arial" w:hAnsi="Arial" w:cs="Arial"/>
          <w:sz w:val="24"/>
          <w:szCs w:val="24"/>
          <w:lang w:val="es-ES"/>
        </w:rPr>
        <w:t xml:space="preserve"> </w:t>
      </w:r>
      <w:proofErr w:type="gramStart"/>
      <w:r w:rsidRPr="004A6471">
        <w:rPr>
          <w:rFonts w:ascii="Arial" w:hAnsi="Arial" w:cs="Arial"/>
          <w:sz w:val="24"/>
          <w:szCs w:val="24"/>
          <w:lang w:val="es-ES"/>
        </w:rPr>
        <w:t>Gastos</w:t>
      </w:r>
      <w:proofErr w:type="gramEnd"/>
      <w:r w:rsidRPr="004A6471">
        <w:rPr>
          <w:rFonts w:ascii="Arial" w:hAnsi="Arial" w:cs="Arial"/>
          <w:sz w:val="24"/>
          <w:szCs w:val="24"/>
          <w:lang w:val="es-ES"/>
        </w:rPr>
        <w:t xml:space="preserve"> De Inversión Comunal……………………………...  </w:t>
      </w:r>
      <w:r w:rsidR="00FA657D">
        <w:rPr>
          <w:rFonts w:ascii="Arial" w:hAnsi="Arial" w:cs="Arial"/>
          <w:sz w:val="24"/>
          <w:szCs w:val="24"/>
          <w:lang w:val="es-ES"/>
        </w:rPr>
        <w:t>9</w:t>
      </w:r>
      <w:r w:rsidRPr="004A6471">
        <w:rPr>
          <w:rFonts w:ascii="Arial" w:hAnsi="Arial" w:cs="Arial"/>
          <w:sz w:val="24"/>
          <w:szCs w:val="24"/>
          <w:lang w:val="es-ES"/>
        </w:rPr>
        <w:t xml:space="preserve">00.000 </w:t>
      </w:r>
      <w:proofErr w:type="gramStart"/>
      <w:r w:rsidRPr="004A6471">
        <w:rPr>
          <w:rFonts w:ascii="Arial" w:hAnsi="Arial" w:cs="Arial"/>
          <w:sz w:val="24"/>
          <w:szCs w:val="24"/>
          <w:lang w:val="es-ES"/>
        </w:rPr>
        <w:t>Pesos</w:t>
      </w:r>
      <w:proofErr w:type="gramEnd"/>
      <w:r w:rsidRPr="004A6471">
        <w:rPr>
          <w:rFonts w:ascii="Arial" w:hAnsi="Arial" w:cs="Arial"/>
          <w:sz w:val="24"/>
          <w:szCs w:val="24"/>
          <w:lang w:val="es-ES"/>
        </w:rPr>
        <w:t xml:space="preserve"> </w:t>
      </w:r>
    </w:p>
    <w:p w14:paraId="5CABB371" w14:textId="0690F496" w:rsidR="0042360D" w:rsidRPr="004A6471" w:rsidRDefault="0042360D" w:rsidP="0042360D">
      <w:pPr>
        <w:spacing w:after="0" w:line="240" w:lineRule="atLeast"/>
        <w:jc w:val="both"/>
        <w:rPr>
          <w:rFonts w:ascii="Arial" w:hAnsi="Arial" w:cs="Arial"/>
          <w:sz w:val="24"/>
          <w:szCs w:val="24"/>
          <w:lang w:val="es-ES"/>
        </w:rPr>
      </w:pPr>
      <w:r>
        <w:rPr>
          <w:rFonts w:ascii="Arial" w:hAnsi="Arial" w:cs="Arial"/>
          <w:sz w:val="24"/>
          <w:szCs w:val="24"/>
          <w:lang w:val="es-ES"/>
        </w:rPr>
        <w:t xml:space="preserve">07 </w:t>
      </w:r>
      <w:proofErr w:type="gramStart"/>
      <w:r>
        <w:rPr>
          <w:rFonts w:ascii="Arial" w:hAnsi="Arial" w:cs="Arial"/>
          <w:sz w:val="24"/>
          <w:szCs w:val="24"/>
          <w:lang w:val="es-ES"/>
        </w:rPr>
        <w:t>Gastos</w:t>
      </w:r>
      <w:proofErr w:type="gramEnd"/>
      <w:r>
        <w:rPr>
          <w:rFonts w:ascii="Arial" w:hAnsi="Arial" w:cs="Arial"/>
          <w:sz w:val="24"/>
          <w:szCs w:val="24"/>
          <w:lang w:val="es-ES"/>
        </w:rPr>
        <w:t xml:space="preserve"> Asesorías Afiliadas</w:t>
      </w:r>
      <w:r w:rsidRPr="004A6471">
        <w:rPr>
          <w:rFonts w:ascii="Arial" w:hAnsi="Arial" w:cs="Arial"/>
          <w:sz w:val="24"/>
          <w:szCs w:val="24"/>
          <w:lang w:val="es-ES"/>
        </w:rPr>
        <w:t xml:space="preserve">………………………………....  </w:t>
      </w:r>
      <w:r w:rsidR="00FA657D">
        <w:rPr>
          <w:rFonts w:ascii="Arial" w:hAnsi="Arial" w:cs="Arial"/>
          <w:sz w:val="24"/>
          <w:szCs w:val="24"/>
          <w:lang w:val="es-ES"/>
        </w:rPr>
        <w:t>1’760</w:t>
      </w:r>
      <w:r w:rsidRPr="004A6471">
        <w:rPr>
          <w:rFonts w:ascii="Arial" w:hAnsi="Arial" w:cs="Arial"/>
          <w:sz w:val="24"/>
          <w:szCs w:val="24"/>
          <w:lang w:val="es-ES"/>
        </w:rPr>
        <w:t xml:space="preserve">.000 Pesos </w:t>
      </w:r>
    </w:p>
    <w:p w14:paraId="420FD882" w14:textId="77777777" w:rsidR="0042360D" w:rsidRPr="004A6471" w:rsidRDefault="0042360D" w:rsidP="0042360D">
      <w:pPr>
        <w:spacing w:after="0" w:line="240" w:lineRule="atLeast"/>
        <w:jc w:val="both"/>
        <w:rPr>
          <w:rFonts w:ascii="Arial" w:hAnsi="Arial" w:cs="Arial"/>
          <w:sz w:val="24"/>
          <w:szCs w:val="24"/>
          <w:lang w:val="es-ES"/>
        </w:rPr>
      </w:pPr>
      <w:r>
        <w:rPr>
          <w:rFonts w:ascii="Arial" w:hAnsi="Arial" w:cs="Arial"/>
          <w:sz w:val="24"/>
          <w:szCs w:val="24"/>
          <w:lang w:val="es-ES"/>
        </w:rPr>
        <w:t>08</w:t>
      </w:r>
      <w:r w:rsidRPr="004A6471">
        <w:rPr>
          <w:rFonts w:ascii="Arial" w:hAnsi="Arial" w:cs="Arial"/>
          <w:sz w:val="24"/>
          <w:szCs w:val="24"/>
          <w:lang w:val="es-ES"/>
        </w:rPr>
        <w:t xml:space="preserve"> </w:t>
      </w:r>
      <w:proofErr w:type="gramStart"/>
      <w:r w:rsidRPr="004A6471">
        <w:rPr>
          <w:rFonts w:ascii="Arial" w:hAnsi="Arial" w:cs="Arial"/>
          <w:sz w:val="24"/>
          <w:szCs w:val="24"/>
          <w:lang w:val="es-ES"/>
        </w:rPr>
        <w:t>Gastos</w:t>
      </w:r>
      <w:proofErr w:type="gramEnd"/>
      <w:r w:rsidRPr="004A6471">
        <w:rPr>
          <w:rFonts w:ascii="Arial" w:hAnsi="Arial" w:cs="Arial"/>
          <w:sz w:val="24"/>
          <w:szCs w:val="24"/>
          <w:lang w:val="es-ES"/>
        </w:rPr>
        <w:t xml:space="preserve"> Generales…………………………………………… 100.000 Pesos </w:t>
      </w:r>
    </w:p>
    <w:p w14:paraId="74F1C0A0" w14:textId="77777777" w:rsidR="0042360D" w:rsidRPr="004A6471" w:rsidRDefault="0042360D" w:rsidP="0042360D">
      <w:pPr>
        <w:spacing w:after="0" w:line="240" w:lineRule="atLeast"/>
        <w:jc w:val="both"/>
        <w:rPr>
          <w:rFonts w:ascii="Arial" w:hAnsi="Arial" w:cs="Arial"/>
          <w:sz w:val="24"/>
          <w:szCs w:val="24"/>
          <w:lang w:val="es-ES"/>
        </w:rPr>
      </w:pPr>
    </w:p>
    <w:p w14:paraId="7977AC50" w14:textId="3ADB19F1" w:rsidR="0042360D" w:rsidRDefault="0042360D" w:rsidP="0042360D">
      <w:pPr>
        <w:spacing w:after="0" w:line="240" w:lineRule="atLeast"/>
        <w:jc w:val="both"/>
        <w:rPr>
          <w:rFonts w:ascii="Arial" w:hAnsi="Arial" w:cs="Arial"/>
          <w:sz w:val="24"/>
          <w:szCs w:val="24"/>
          <w:lang w:val="es-ES"/>
        </w:rPr>
      </w:pPr>
      <w:proofErr w:type="gramStart"/>
      <w:r w:rsidRPr="004A6471">
        <w:rPr>
          <w:rFonts w:ascii="Arial" w:hAnsi="Arial" w:cs="Arial"/>
          <w:b/>
          <w:sz w:val="24"/>
          <w:szCs w:val="24"/>
          <w:lang w:val="es-ES"/>
        </w:rPr>
        <w:t>TOTAL</w:t>
      </w:r>
      <w:proofErr w:type="gramEnd"/>
      <w:r w:rsidRPr="004A6471">
        <w:rPr>
          <w:rFonts w:ascii="Arial" w:hAnsi="Arial" w:cs="Arial"/>
          <w:b/>
          <w:sz w:val="24"/>
          <w:szCs w:val="24"/>
          <w:lang w:val="es-ES"/>
        </w:rPr>
        <w:t xml:space="preserve"> DE EGRESOS</w:t>
      </w:r>
      <w:r w:rsidRPr="004A6471">
        <w:rPr>
          <w:rFonts w:ascii="Arial" w:hAnsi="Arial" w:cs="Arial"/>
          <w:sz w:val="24"/>
          <w:szCs w:val="24"/>
          <w:lang w:val="es-ES"/>
        </w:rPr>
        <w:t xml:space="preserve">…………………………………… …. </w:t>
      </w:r>
      <w:r>
        <w:rPr>
          <w:rFonts w:ascii="Arial" w:hAnsi="Arial" w:cs="Arial"/>
          <w:b/>
          <w:sz w:val="24"/>
          <w:szCs w:val="24"/>
          <w:lang w:val="es-ES"/>
        </w:rPr>
        <w:t>4</w:t>
      </w:r>
      <w:r w:rsidRPr="004A6471">
        <w:rPr>
          <w:rFonts w:ascii="Arial" w:hAnsi="Arial" w:cs="Arial"/>
          <w:b/>
          <w:sz w:val="24"/>
          <w:szCs w:val="24"/>
          <w:lang w:val="es-ES"/>
        </w:rPr>
        <w:t>’</w:t>
      </w:r>
      <w:r w:rsidR="00FA657D">
        <w:rPr>
          <w:rFonts w:ascii="Arial" w:hAnsi="Arial" w:cs="Arial"/>
          <w:b/>
          <w:sz w:val="24"/>
          <w:szCs w:val="24"/>
          <w:lang w:val="es-ES"/>
        </w:rPr>
        <w:t>12</w:t>
      </w:r>
      <w:r>
        <w:rPr>
          <w:rFonts w:ascii="Arial" w:hAnsi="Arial" w:cs="Arial"/>
          <w:b/>
          <w:sz w:val="24"/>
          <w:szCs w:val="24"/>
          <w:lang w:val="es-ES"/>
        </w:rPr>
        <w:t>0</w:t>
      </w:r>
      <w:r w:rsidRPr="004A6471">
        <w:rPr>
          <w:rFonts w:ascii="Arial" w:hAnsi="Arial" w:cs="Arial"/>
          <w:b/>
          <w:sz w:val="24"/>
          <w:szCs w:val="24"/>
          <w:lang w:val="es-ES"/>
        </w:rPr>
        <w:t>.000 Pesos</w:t>
      </w:r>
    </w:p>
    <w:p w14:paraId="7F1A725E" w14:textId="77777777" w:rsidR="0042360D" w:rsidRDefault="0042360D" w:rsidP="0042360D">
      <w:pPr>
        <w:spacing w:after="0" w:line="240" w:lineRule="atLeast"/>
        <w:jc w:val="both"/>
        <w:rPr>
          <w:rFonts w:ascii="Arial" w:hAnsi="Arial" w:cs="Arial"/>
          <w:sz w:val="24"/>
          <w:szCs w:val="24"/>
          <w:lang w:val="es-ES"/>
        </w:rPr>
      </w:pPr>
    </w:p>
    <w:p w14:paraId="34A28359" w14:textId="77777777" w:rsidR="0042360D" w:rsidRDefault="0042360D" w:rsidP="0042360D">
      <w:pPr>
        <w:spacing w:after="0" w:line="240" w:lineRule="atLeast"/>
        <w:jc w:val="both"/>
        <w:rPr>
          <w:rFonts w:ascii="Arial" w:hAnsi="Arial" w:cs="Arial"/>
          <w:b/>
          <w:sz w:val="24"/>
          <w:szCs w:val="24"/>
          <w:lang w:val="es-ES"/>
        </w:rPr>
      </w:pPr>
    </w:p>
    <w:p w14:paraId="5995C945" w14:textId="77777777" w:rsidR="0042360D" w:rsidRDefault="0042360D" w:rsidP="0042360D">
      <w:pPr>
        <w:spacing w:after="0" w:line="240" w:lineRule="atLeast"/>
        <w:jc w:val="both"/>
        <w:rPr>
          <w:rFonts w:ascii="Arial" w:hAnsi="Arial" w:cs="Arial"/>
          <w:sz w:val="24"/>
          <w:szCs w:val="24"/>
          <w:lang w:val="es-ES"/>
        </w:rPr>
      </w:pPr>
      <w:r w:rsidRPr="004A6471">
        <w:rPr>
          <w:rFonts w:ascii="Arial" w:hAnsi="Arial" w:cs="Arial"/>
          <w:b/>
          <w:sz w:val="24"/>
          <w:szCs w:val="24"/>
          <w:lang w:val="es-ES"/>
        </w:rPr>
        <w:t>Artículo 2</w:t>
      </w:r>
      <w:r>
        <w:rPr>
          <w:rFonts w:ascii="Arial" w:hAnsi="Arial" w:cs="Arial"/>
          <w:sz w:val="24"/>
          <w:szCs w:val="24"/>
          <w:lang w:val="es-ES"/>
        </w:rPr>
        <w:t xml:space="preserve">: La ejecución del presente presupuesto se le aplicara los estatutos de la </w:t>
      </w:r>
      <w:proofErr w:type="spellStart"/>
      <w:r>
        <w:rPr>
          <w:rFonts w:ascii="Arial" w:hAnsi="Arial" w:cs="Arial"/>
          <w:sz w:val="24"/>
          <w:szCs w:val="24"/>
          <w:lang w:val="es-ES"/>
        </w:rPr>
        <w:t>Asociacion</w:t>
      </w:r>
      <w:proofErr w:type="spellEnd"/>
      <w:r>
        <w:rPr>
          <w:rFonts w:ascii="Arial" w:hAnsi="Arial" w:cs="Arial"/>
          <w:sz w:val="24"/>
          <w:szCs w:val="24"/>
          <w:lang w:val="es-ES"/>
        </w:rPr>
        <w:t>, la normatividad comunal y legal al respecto y específicamente el reglamento interno de tesorería.</w:t>
      </w:r>
    </w:p>
    <w:p w14:paraId="62573109" w14:textId="72948B6A" w:rsidR="0042360D" w:rsidRDefault="0042360D" w:rsidP="0042360D">
      <w:pPr>
        <w:spacing w:after="0" w:line="240" w:lineRule="atLeast"/>
        <w:jc w:val="both"/>
        <w:rPr>
          <w:rFonts w:ascii="Arial" w:hAnsi="Arial" w:cs="Arial"/>
          <w:sz w:val="24"/>
          <w:szCs w:val="24"/>
          <w:lang w:val="es-ES"/>
        </w:rPr>
      </w:pPr>
      <w:r w:rsidRPr="004A6471">
        <w:rPr>
          <w:rFonts w:ascii="Arial" w:hAnsi="Arial" w:cs="Arial"/>
          <w:b/>
          <w:sz w:val="24"/>
          <w:szCs w:val="24"/>
          <w:lang w:val="es-ES"/>
        </w:rPr>
        <w:t>Artículo 3</w:t>
      </w:r>
      <w:r>
        <w:rPr>
          <w:rFonts w:ascii="Arial" w:hAnsi="Arial" w:cs="Arial"/>
          <w:b/>
          <w:sz w:val="24"/>
          <w:szCs w:val="24"/>
          <w:lang w:val="es-ES"/>
        </w:rPr>
        <w:t xml:space="preserve">: </w:t>
      </w:r>
      <w:r>
        <w:rPr>
          <w:rFonts w:ascii="Arial" w:hAnsi="Arial" w:cs="Arial"/>
          <w:sz w:val="24"/>
          <w:szCs w:val="24"/>
          <w:lang w:val="es-ES"/>
        </w:rPr>
        <w:t>Vigencia: el presente presupuesto rige del primero (01) de enero hasta el treinta y uno (31) del diciembre de 2025.</w:t>
      </w:r>
    </w:p>
    <w:p w14:paraId="4600FF5C" w14:textId="77777777" w:rsidR="0042360D" w:rsidRDefault="0042360D" w:rsidP="0042360D">
      <w:pPr>
        <w:spacing w:after="0" w:line="240" w:lineRule="atLeast"/>
        <w:jc w:val="both"/>
        <w:rPr>
          <w:rFonts w:ascii="Arial" w:hAnsi="Arial" w:cs="Arial"/>
          <w:sz w:val="24"/>
          <w:szCs w:val="24"/>
          <w:lang w:val="es-ES"/>
        </w:rPr>
      </w:pPr>
    </w:p>
    <w:p w14:paraId="2F514523" w14:textId="77777777" w:rsidR="0042360D" w:rsidRDefault="0042360D" w:rsidP="0042360D">
      <w:pPr>
        <w:spacing w:after="0" w:line="240" w:lineRule="atLeast"/>
        <w:jc w:val="both"/>
        <w:rPr>
          <w:rFonts w:ascii="Arial" w:hAnsi="Arial" w:cs="Arial"/>
          <w:sz w:val="24"/>
          <w:szCs w:val="24"/>
          <w:lang w:val="es-ES"/>
        </w:rPr>
      </w:pPr>
    </w:p>
    <w:p w14:paraId="5BD62BF3" w14:textId="77777777" w:rsidR="0042360D" w:rsidRDefault="0042360D" w:rsidP="0042360D">
      <w:pPr>
        <w:spacing w:after="0" w:line="240" w:lineRule="atLeast"/>
        <w:jc w:val="both"/>
        <w:rPr>
          <w:rFonts w:ascii="Arial" w:hAnsi="Arial" w:cs="Arial"/>
          <w:sz w:val="24"/>
          <w:szCs w:val="24"/>
          <w:lang w:val="es-ES"/>
        </w:rPr>
      </w:pPr>
      <w:r>
        <w:rPr>
          <w:rFonts w:ascii="Arial" w:hAnsi="Arial" w:cs="Arial"/>
          <w:sz w:val="24"/>
          <w:szCs w:val="24"/>
          <w:lang w:val="es-ES"/>
        </w:rPr>
        <w:t>En constancia firma,</w:t>
      </w:r>
    </w:p>
    <w:p w14:paraId="4260FA1F" w14:textId="77777777" w:rsidR="0042360D" w:rsidRDefault="0042360D" w:rsidP="0042360D">
      <w:pPr>
        <w:spacing w:after="0" w:line="240" w:lineRule="atLeast"/>
        <w:jc w:val="both"/>
        <w:rPr>
          <w:rFonts w:ascii="Arial" w:hAnsi="Arial" w:cs="Arial"/>
          <w:sz w:val="24"/>
          <w:szCs w:val="24"/>
          <w:lang w:val="es-ES"/>
        </w:rPr>
      </w:pPr>
    </w:p>
    <w:p w14:paraId="1D683FDF" w14:textId="77777777" w:rsidR="0042360D" w:rsidRDefault="0042360D" w:rsidP="0042360D">
      <w:pPr>
        <w:spacing w:after="0" w:line="240" w:lineRule="atLeast"/>
        <w:jc w:val="both"/>
        <w:rPr>
          <w:rFonts w:ascii="Arial" w:hAnsi="Arial" w:cs="Arial"/>
          <w:sz w:val="24"/>
          <w:szCs w:val="24"/>
          <w:lang w:val="es-ES"/>
        </w:rPr>
      </w:pPr>
    </w:p>
    <w:p w14:paraId="436701DD" w14:textId="77777777" w:rsidR="0042360D" w:rsidRDefault="0042360D" w:rsidP="0042360D">
      <w:pPr>
        <w:spacing w:after="0" w:line="240" w:lineRule="atLeast"/>
        <w:jc w:val="both"/>
        <w:rPr>
          <w:rFonts w:ascii="Arial" w:hAnsi="Arial" w:cs="Arial"/>
          <w:sz w:val="24"/>
          <w:szCs w:val="24"/>
          <w:lang w:val="es-ES"/>
        </w:rPr>
      </w:pPr>
    </w:p>
    <w:p w14:paraId="61BF496F" w14:textId="77777777" w:rsidR="0042360D" w:rsidRDefault="0042360D" w:rsidP="0042360D">
      <w:pPr>
        <w:spacing w:after="0" w:line="240" w:lineRule="atLeast"/>
        <w:jc w:val="center"/>
        <w:rPr>
          <w:rFonts w:ascii="Arial" w:hAnsi="Arial" w:cs="Arial"/>
          <w:sz w:val="24"/>
          <w:szCs w:val="24"/>
          <w:lang w:val="es-ES"/>
        </w:rPr>
      </w:pPr>
      <w:r>
        <w:rPr>
          <w:rFonts w:ascii="Arial" w:hAnsi="Arial" w:cs="Arial"/>
          <w:sz w:val="24"/>
          <w:szCs w:val="24"/>
          <w:lang w:val="es-ES"/>
        </w:rPr>
        <w:t>_______________________</w:t>
      </w:r>
    </w:p>
    <w:p w14:paraId="0271127A" w14:textId="38541922" w:rsidR="0042360D" w:rsidRPr="004A6471" w:rsidRDefault="0042360D" w:rsidP="0042360D">
      <w:pPr>
        <w:spacing w:after="0" w:line="240" w:lineRule="atLeast"/>
        <w:jc w:val="center"/>
        <w:rPr>
          <w:rFonts w:ascii="Arial" w:hAnsi="Arial" w:cs="Arial"/>
          <w:b/>
          <w:sz w:val="24"/>
          <w:szCs w:val="24"/>
          <w:lang w:val="es-ES"/>
        </w:rPr>
      </w:pPr>
      <w:r w:rsidRPr="004A6471">
        <w:rPr>
          <w:rFonts w:ascii="Arial" w:hAnsi="Arial" w:cs="Arial"/>
          <w:b/>
          <w:sz w:val="24"/>
          <w:szCs w:val="24"/>
          <w:lang w:val="es-ES"/>
        </w:rPr>
        <w:t xml:space="preserve">Luis Humberto </w:t>
      </w:r>
      <w:proofErr w:type="spellStart"/>
      <w:r w:rsidR="00FA657D">
        <w:rPr>
          <w:rFonts w:ascii="Arial" w:hAnsi="Arial" w:cs="Arial"/>
          <w:b/>
          <w:sz w:val="24"/>
          <w:szCs w:val="24"/>
          <w:lang w:val="es-ES"/>
        </w:rPr>
        <w:t>S</w:t>
      </w:r>
      <w:r w:rsidRPr="004A6471">
        <w:rPr>
          <w:rFonts w:ascii="Arial" w:hAnsi="Arial" w:cs="Arial"/>
          <w:b/>
          <w:sz w:val="24"/>
          <w:szCs w:val="24"/>
          <w:lang w:val="es-ES"/>
        </w:rPr>
        <w:t>otto</w:t>
      </w:r>
      <w:proofErr w:type="spellEnd"/>
      <w:r w:rsidRPr="004A6471">
        <w:rPr>
          <w:rFonts w:ascii="Arial" w:hAnsi="Arial" w:cs="Arial"/>
          <w:b/>
          <w:sz w:val="24"/>
          <w:szCs w:val="24"/>
          <w:lang w:val="es-ES"/>
        </w:rPr>
        <w:t xml:space="preserve"> </w:t>
      </w:r>
      <w:r w:rsidR="00FA657D">
        <w:rPr>
          <w:rFonts w:ascii="Arial" w:hAnsi="Arial" w:cs="Arial"/>
          <w:b/>
          <w:sz w:val="24"/>
          <w:szCs w:val="24"/>
          <w:lang w:val="es-ES"/>
        </w:rPr>
        <w:t>S</w:t>
      </w:r>
      <w:r w:rsidRPr="004A6471">
        <w:rPr>
          <w:rFonts w:ascii="Arial" w:hAnsi="Arial" w:cs="Arial"/>
          <w:b/>
          <w:sz w:val="24"/>
          <w:szCs w:val="24"/>
          <w:lang w:val="es-ES"/>
        </w:rPr>
        <w:t>uaza</w:t>
      </w:r>
    </w:p>
    <w:p w14:paraId="46DE7C0E" w14:textId="77777777" w:rsidR="0042360D" w:rsidRPr="004A6471" w:rsidRDefault="0042360D" w:rsidP="0042360D">
      <w:pPr>
        <w:spacing w:after="0" w:line="240" w:lineRule="atLeast"/>
        <w:jc w:val="center"/>
        <w:rPr>
          <w:rFonts w:ascii="Arial" w:hAnsi="Arial" w:cs="Arial"/>
          <w:b/>
          <w:sz w:val="24"/>
          <w:szCs w:val="24"/>
          <w:lang w:val="es-ES"/>
        </w:rPr>
      </w:pPr>
      <w:r w:rsidRPr="004A6471">
        <w:rPr>
          <w:rFonts w:ascii="Arial" w:hAnsi="Arial" w:cs="Arial"/>
          <w:b/>
          <w:sz w:val="24"/>
          <w:szCs w:val="24"/>
          <w:lang w:val="es-ES"/>
        </w:rPr>
        <w:t>Presidente</w:t>
      </w:r>
    </w:p>
    <w:p w14:paraId="127F8BC7" w14:textId="77777777" w:rsidR="0042360D" w:rsidRDefault="0042360D"/>
    <w:p w14:paraId="54434DC6" w14:textId="77777777" w:rsidR="00AE71AF" w:rsidRDefault="00AE71AF"/>
    <w:sectPr w:rsidR="00AE71A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9DAD" w14:textId="77777777" w:rsidR="001D3BFF" w:rsidRDefault="001D3BFF" w:rsidP="001D3BFF">
      <w:pPr>
        <w:spacing w:after="0" w:line="240" w:lineRule="auto"/>
      </w:pPr>
      <w:r>
        <w:separator/>
      </w:r>
    </w:p>
  </w:endnote>
  <w:endnote w:type="continuationSeparator" w:id="0">
    <w:p w14:paraId="2979D548" w14:textId="77777777" w:rsidR="001D3BFF" w:rsidRDefault="001D3BFF" w:rsidP="001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E284" w14:textId="77777777" w:rsidR="001D3BFF" w:rsidRDefault="001D3BFF" w:rsidP="001D3BFF">
    <w:pPr>
      <w:pStyle w:val="Piedepgina"/>
      <w:jc w:val="center"/>
      <w:rPr>
        <w:rFonts w:ascii="Candara" w:hAnsi="Candara"/>
        <w:b/>
        <w:color w:val="000000" w:themeColor="text1"/>
        <w:sz w:val="20"/>
        <w:szCs w:val="20"/>
      </w:rPr>
    </w:pPr>
    <w:bookmarkStart w:id="0" w:name="_Hlk210146495"/>
    <w:r w:rsidRPr="0055228D">
      <w:rPr>
        <w:rFonts w:ascii="Candara" w:hAnsi="Candara"/>
        <w:b/>
        <w:color w:val="000000" w:themeColor="text1"/>
        <w:sz w:val="20"/>
        <w:szCs w:val="20"/>
      </w:rPr>
      <w:t>ASOJUNTAS VILLAVIEJA: LA UNIÓN Y FUERZA QUE NOS REPRESENTA</w:t>
    </w:r>
  </w:p>
  <w:p w14:paraId="4112BC04" w14:textId="2A651098" w:rsidR="001D3BFF" w:rsidRDefault="001D3BFF" w:rsidP="001D3BFF">
    <w:pPr>
      <w:pStyle w:val="Piedepgina"/>
      <w:jc w:val="center"/>
      <w:rPr>
        <w:rFonts w:ascii="Candara" w:hAnsi="Candara"/>
        <w:b/>
        <w:color w:val="000000" w:themeColor="text1"/>
        <w:sz w:val="20"/>
        <w:szCs w:val="20"/>
      </w:rPr>
    </w:pPr>
    <w:r>
      <w:rPr>
        <w:rFonts w:ascii="Candara" w:hAnsi="Candara"/>
        <w:b/>
        <w:color w:val="000000" w:themeColor="text1"/>
        <w:sz w:val="20"/>
        <w:szCs w:val="20"/>
      </w:rPr>
      <w:t xml:space="preserve">Correo Electrónico: </w:t>
    </w:r>
    <w:r w:rsidRPr="00AC12BF">
      <w:rPr>
        <w:rFonts w:ascii="Candara" w:hAnsi="Candara"/>
        <w:b/>
        <w:sz w:val="20"/>
        <w:szCs w:val="20"/>
      </w:rPr>
      <w:t>asocomunalvillavieja@gmail.com</w:t>
    </w:r>
  </w:p>
  <w:p w14:paraId="06C3CC09" w14:textId="77777777" w:rsidR="001D3BFF" w:rsidRPr="00AC12BF" w:rsidRDefault="001D3BFF" w:rsidP="001D3BFF">
    <w:pPr>
      <w:pStyle w:val="Piedepgina"/>
      <w:jc w:val="center"/>
      <w:rPr>
        <w:rFonts w:ascii="Candara" w:hAnsi="Candara"/>
        <w:b/>
        <w:color w:val="000000" w:themeColor="text1"/>
        <w:sz w:val="20"/>
        <w:szCs w:val="20"/>
        <w:lang w:val="en-US"/>
      </w:rPr>
    </w:pPr>
    <w:r w:rsidRPr="00AC12BF">
      <w:rPr>
        <w:rFonts w:ascii="Candara" w:hAnsi="Candara"/>
        <w:b/>
        <w:color w:val="000000" w:themeColor="text1"/>
        <w:sz w:val="20"/>
        <w:szCs w:val="20"/>
        <w:lang w:val="en-US"/>
      </w:rPr>
      <w:t>Blogger: http://asocomunalvillavieja2013.blogspot.com.co</w:t>
    </w:r>
  </w:p>
  <w:bookmarkEnd w:id="0"/>
  <w:p w14:paraId="27B90B10" w14:textId="77777777" w:rsidR="001D3BFF" w:rsidRDefault="001D3B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52BE" w14:textId="77777777" w:rsidR="001D3BFF" w:rsidRDefault="001D3BFF" w:rsidP="001D3BFF">
      <w:pPr>
        <w:spacing w:after="0" w:line="240" w:lineRule="auto"/>
      </w:pPr>
      <w:r>
        <w:separator/>
      </w:r>
    </w:p>
  </w:footnote>
  <w:footnote w:type="continuationSeparator" w:id="0">
    <w:p w14:paraId="28813567" w14:textId="77777777" w:rsidR="001D3BFF" w:rsidRDefault="001D3BFF" w:rsidP="001D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2242" w14:textId="77777777" w:rsidR="001D3BFF" w:rsidRPr="00761661" w:rsidRDefault="001D3BFF" w:rsidP="001D3BFF">
    <w:pPr>
      <w:pStyle w:val="Encabezado"/>
      <w:jc w:val="center"/>
      <w:rPr>
        <w:rFonts w:ascii="Candara" w:hAnsi="Candara"/>
        <w:b/>
        <w:sz w:val="20"/>
        <w:szCs w:val="20"/>
      </w:rPr>
    </w:pPr>
    <w:r w:rsidRPr="004361F3">
      <w:rPr>
        <w:b/>
        <w:noProof/>
        <w:sz w:val="28"/>
        <w:szCs w:val="28"/>
        <w:lang w:val="en-US"/>
      </w:rPr>
      <w:drawing>
        <wp:anchor distT="0" distB="0" distL="114300" distR="114300" simplePos="0" relativeHeight="251660288" behindDoc="1" locked="0" layoutInCell="1" allowOverlap="1" wp14:anchorId="6188FDD5" wp14:editId="5F7EB436">
          <wp:simplePos x="0" y="0"/>
          <wp:positionH relativeFrom="column">
            <wp:posOffset>-460375</wp:posOffset>
          </wp:positionH>
          <wp:positionV relativeFrom="paragraph">
            <wp:posOffset>-259080</wp:posOffset>
          </wp:positionV>
          <wp:extent cx="691515" cy="715010"/>
          <wp:effectExtent l="0" t="0" r="0" b="8890"/>
          <wp:wrapTight wrapText="bothSides">
            <wp:wrapPolygon edited="0">
              <wp:start x="0" y="0"/>
              <wp:lineTo x="0" y="21293"/>
              <wp:lineTo x="20826" y="21293"/>
              <wp:lineTo x="2082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715010"/>
                  </a:xfrm>
                  <a:prstGeom prst="rect">
                    <a:avLst/>
                  </a:prstGeom>
                  <a:noFill/>
                </pic:spPr>
              </pic:pic>
            </a:graphicData>
          </a:graphic>
          <wp14:sizeRelH relativeFrom="margin">
            <wp14:pctWidth>0</wp14:pctWidth>
          </wp14:sizeRelH>
          <wp14:sizeRelV relativeFrom="margin">
            <wp14:pctHeight>0</wp14:pctHeight>
          </wp14:sizeRelV>
        </wp:anchor>
      </w:drawing>
    </w:r>
    <w:r w:rsidRPr="004361F3">
      <w:rPr>
        <w:b/>
        <w:noProof/>
        <w:sz w:val="28"/>
        <w:szCs w:val="28"/>
        <w:lang w:val="en-US"/>
      </w:rPr>
      <w:drawing>
        <wp:anchor distT="0" distB="0" distL="114300" distR="114300" simplePos="0" relativeHeight="251659264" behindDoc="1" locked="0" layoutInCell="1" allowOverlap="1" wp14:anchorId="1AD461AC" wp14:editId="60B3C618">
          <wp:simplePos x="0" y="0"/>
          <wp:positionH relativeFrom="column">
            <wp:posOffset>5280025</wp:posOffset>
          </wp:positionH>
          <wp:positionV relativeFrom="paragraph">
            <wp:posOffset>-259080</wp:posOffset>
          </wp:positionV>
          <wp:extent cx="675640" cy="715010"/>
          <wp:effectExtent l="0" t="0" r="0" b="8890"/>
          <wp:wrapTight wrapText="bothSides">
            <wp:wrapPolygon edited="0">
              <wp:start x="0" y="0"/>
              <wp:lineTo x="0" y="21293"/>
              <wp:lineTo x="20707" y="21293"/>
              <wp:lineTo x="20707"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5010"/>
                  </a:xfrm>
                  <a:prstGeom prst="rect">
                    <a:avLst/>
                  </a:prstGeom>
                  <a:noFill/>
                </pic:spPr>
              </pic:pic>
            </a:graphicData>
          </a:graphic>
          <wp14:sizeRelH relativeFrom="margin">
            <wp14:pctWidth>0</wp14:pctWidth>
          </wp14:sizeRelH>
          <wp14:sizeRelV relativeFrom="margin">
            <wp14:pctHeight>0</wp14:pctHeight>
          </wp14:sizeRelV>
        </wp:anchor>
      </w:drawing>
    </w:r>
    <w:r w:rsidRPr="00761661">
      <w:rPr>
        <w:rFonts w:ascii="Candara" w:hAnsi="Candara"/>
        <w:b/>
        <w:sz w:val="20"/>
        <w:szCs w:val="20"/>
      </w:rPr>
      <w:t>ASOCIACIÓN DE JUNTAS DE ACCIÓN COMUNAL DEL MUNICIPIO DE VILLAVIEJA- HUILA</w:t>
    </w:r>
  </w:p>
  <w:p w14:paraId="2FB01B57" w14:textId="77777777" w:rsidR="001D3BFF" w:rsidRDefault="001D3BFF" w:rsidP="001D3BFF">
    <w:pPr>
      <w:pStyle w:val="Encabezado"/>
      <w:jc w:val="center"/>
      <w:rPr>
        <w:rFonts w:ascii="Candara" w:hAnsi="Candara"/>
        <w:b/>
        <w:sz w:val="20"/>
        <w:szCs w:val="20"/>
      </w:rPr>
    </w:pPr>
    <w:r w:rsidRPr="00761661">
      <w:rPr>
        <w:rFonts w:ascii="Candara" w:hAnsi="Candara"/>
        <w:b/>
        <w:sz w:val="20"/>
        <w:szCs w:val="20"/>
      </w:rPr>
      <w:t>PERSONERÍA JURÍDICA: RESOLUCIÓN 0042 DE 2013 GOBERNACIÓN DEL HUILA</w:t>
    </w:r>
  </w:p>
  <w:p w14:paraId="12159886" w14:textId="77777777" w:rsidR="001D3BFF" w:rsidRDefault="001D3BFF" w:rsidP="001D3BFF">
    <w:pPr>
      <w:pStyle w:val="Encabezado"/>
      <w:jc w:val="center"/>
      <w:rPr>
        <w:rFonts w:ascii="Candara" w:hAnsi="Candara"/>
        <w:b/>
        <w:sz w:val="20"/>
        <w:szCs w:val="20"/>
      </w:rPr>
    </w:pPr>
    <w:r>
      <w:rPr>
        <w:rFonts w:ascii="Candara" w:hAnsi="Candara"/>
        <w:b/>
        <w:sz w:val="20"/>
        <w:szCs w:val="20"/>
      </w:rPr>
      <w:t>NIT: 901060529-9</w:t>
    </w:r>
  </w:p>
  <w:p w14:paraId="7CB22CFC" w14:textId="77777777" w:rsidR="001D3BFF" w:rsidRDefault="001D3B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2CD0"/>
    <w:multiLevelType w:val="hybridMultilevel"/>
    <w:tmpl w:val="9A1A886E"/>
    <w:lvl w:ilvl="0" w:tplc="2F786F76">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3757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0D"/>
    <w:rsid w:val="001D3BFF"/>
    <w:rsid w:val="0042360D"/>
    <w:rsid w:val="0044680C"/>
    <w:rsid w:val="004739EA"/>
    <w:rsid w:val="0085647B"/>
    <w:rsid w:val="00947F25"/>
    <w:rsid w:val="00AB0EAB"/>
    <w:rsid w:val="00AE71AF"/>
    <w:rsid w:val="00B41E67"/>
    <w:rsid w:val="00BA0813"/>
    <w:rsid w:val="00C16CED"/>
    <w:rsid w:val="00FA657D"/>
    <w:rsid w:val="00FB4050"/>
    <w:rsid w:val="00FD6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70F1"/>
  <w15:chartTrackingRefBased/>
  <w15:docId w15:val="{D21CD649-0E13-4449-8561-95750344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0D"/>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423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23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2360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2360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2360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236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36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36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36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60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2360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2360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2360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2360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236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36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36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360D"/>
    <w:rPr>
      <w:rFonts w:eastAsiaTheme="majorEastAsia" w:cstheme="majorBidi"/>
      <w:color w:val="272727" w:themeColor="text1" w:themeTint="D8"/>
    </w:rPr>
  </w:style>
  <w:style w:type="paragraph" w:styleId="Ttulo">
    <w:name w:val="Title"/>
    <w:basedOn w:val="Normal"/>
    <w:next w:val="Normal"/>
    <w:link w:val="TtuloCar"/>
    <w:uiPriority w:val="10"/>
    <w:qFormat/>
    <w:rsid w:val="00423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36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36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36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360D"/>
    <w:pPr>
      <w:spacing w:before="160"/>
      <w:jc w:val="center"/>
    </w:pPr>
    <w:rPr>
      <w:i/>
      <w:iCs/>
      <w:color w:val="404040" w:themeColor="text1" w:themeTint="BF"/>
    </w:rPr>
  </w:style>
  <w:style w:type="character" w:customStyle="1" w:styleId="CitaCar">
    <w:name w:val="Cita Car"/>
    <w:basedOn w:val="Fuentedeprrafopredeter"/>
    <w:link w:val="Cita"/>
    <w:uiPriority w:val="29"/>
    <w:rsid w:val="0042360D"/>
    <w:rPr>
      <w:i/>
      <w:iCs/>
      <w:color w:val="404040" w:themeColor="text1" w:themeTint="BF"/>
    </w:rPr>
  </w:style>
  <w:style w:type="paragraph" w:styleId="Prrafodelista">
    <w:name w:val="List Paragraph"/>
    <w:basedOn w:val="Normal"/>
    <w:uiPriority w:val="34"/>
    <w:qFormat/>
    <w:rsid w:val="0042360D"/>
    <w:pPr>
      <w:ind w:left="720"/>
      <w:contextualSpacing/>
    </w:pPr>
  </w:style>
  <w:style w:type="character" w:styleId="nfasisintenso">
    <w:name w:val="Intense Emphasis"/>
    <w:basedOn w:val="Fuentedeprrafopredeter"/>
    <w:uiPriority w:val="21"/>
    <w:qFormat/>
    <w:rsid w:val="0042360D"/>
    <w:rPr>
      <w:i/>
      <w:iCs/>
      <w:color w:val="2F5496" w:themeColor="accent1" w:themeShade="BF"/>
    </w:rPr>
  </w:style>
  <w:style w:type="paragraph" w:styleId="Citadestacada">
    <w:name w:val="Intense Quote"/>
    <w:basedOn w:val="Normal"/>
    <w:next w:val="Normal"/>
    <w:link w:val="CitadestacadaCar"/>
    <w:uiPriority w:val="30"/>
    <w:qFormat/>
    <w:rsid w:val="00423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2360D"/>
    <w:rPr>
      <w:i/>
      <w:iCs/>
      <w:color w:val="2F5496" w:themeColor="accent1" w:themeShade="BF"/>
    </w:rPr>
  </w:style>
  <w:style w:type="character" w:styleId="Referenciaintensa">
    <w:name w:val="Intense Reference"/>
    <w:basedOn w:val="Fuentedeprrafopredeter"/>
    <w:uiPriority w:val="32"/>
    <w:qFormat/>
    <w:rsid w:val="0042360D"/>
    <w:rPr>
      <w:b/>
      <w:bCs/>
      <w:smallCaps/>
      <w:color w:val="2F5496" w:themeColor="accent1" w:themeShade="BF"/>
      <w:spacing w:val="5"/>
    </w:rPr>
  </w:style>
  <w:style w:type="paragraph" w:customStyle="1" w:styleId="Predeterminado">
    <w:name w:val="Predeterminado"/>
    <w:rsid w:val="0042360D"/>
    <w:pPr>
      <w:widowControl w:val="0"/>
      <w:tabs>
        <w:tab w:val="left" w:pos="708"/>
      </w:tabs>
      <w:suppressAutoHyphens/>
      <w:spacing w:after="0" w:line="100" w:lineRule="atLeast"/>
    </w:pPr>
    <w:rPr>
      <w:rFonts w:ascii="Times New Roman" w:eastAsia="SimSun" w:hAnsi="Times New Roman" w:cs="Mangal"/>
      <w:color w:val="00000A"/>
      <w:kern w:val="0"/>
      <w:lang w:eastAsia="zh-CN" w:bidi="hi-IN"/>
      <w14:ligatures w14:val="none"/>
    </w:rPr>
  </w:style>
  <w:style w:type="paragraph" w:styleId="Encabezado">
    <w:name w:val="header"/>
    <w:basedOn w:val="Normal"/>
    <w:link w:val="EncabezadoCar"/>
    <w:uiPriority w:val="99"/>
    <w:unhideWhenUsed/>
    <w:rsid w:val="001D3B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3BFF"/>
    <w:rPr>
      <w:kern w:val="0"/>
      <w:sz w:val="22"/>
      <w:szCs w:val="22"/>
      <w14:ligatures w14:val="none"/>
    </w:rPr>
  </w:style>
  <w:style w:type="paragraph" w:styleId="Piedepgina">
    <w:name w:val="footer"/>
    <w:basedOn w:val="Normal"/>
    <w:link w:val="PiedepginaCar"/>
    <w:uiPriority w:val="99"/>
    <w:unhideWhenUsed/>
    <w:rsid w:val="001D3B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B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2025-09-28T21:40:00Z</dcterms:created>
  <dcterms:modified xsi:type="dcterms:W3CDTF">2025-10-01T22:29:00Z</dcterms:modified>
</cp:coreProperties>
</file>